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6210" w:rsidRDefault="006A6210" w:rsidP="006A6210">
      <w:pPr>
        <w:spacing w:after="0"/>
        <w:jc w:val="center"/>
        <w:rPr>
          <w:rFonts w:ascii="Times New Roman" w:hAnsi="Times New Roman"/>
          <w:b/>
          <w:sz w:val="24"/>
          <w:szCs w:val="24"/>
        </w:rPr>
      </w:pPr>
      <w:r>
        <w:rPr>
          <w:rFonts w:ascii="Times New Roman" w:hAnsi="Times New Roman"/>
          <w:b/>
          <w:sz w:val="24"/>
          <w:szCs w:val="24"/>
        </w:rPr>
        <w:t xml:space="preserve">1. ОБЩАЯ ХАРАКТЕРИСТИКА </w:t>
      </w:r>
      <w:r>
        <w:rPr>
          <w:rFonts w:ascii="Times New Roman" w:hAnsi="Times New Roman"/>
          <w:b/>
          <w:color w:val="000000"/>
          <w:sz w:val="24"/>
          <w:szCs w:val="24"/>
        </w:rPr>
        <w:t>ПРИМЕРНОЙ РАБОЧЕЙ ПРОГРАММЫ</w:t>
      </w:r>
    </w:p>
    <w:p w:rsidR="006A6210" w:rsidRDefault="006A6210" w:rsidP="006A6210">
      <w:pPr>
        <w:spacing w:after="0"/>
        <w:jc w:val="center"/>
        <w:rPr>
          <w:rFonts w:ascii="Times New Roman" w:hAnsi="Times New Roman"/>
          <w:b/>
          <w:sz w:val="24"/>
          <w:szCs w:val="24"/>
        </w:rPr>
      </w:pPr>
      <w:r>
        <w:rPr>
          <w:rFonts w:ascii="Times New Roman" w:hAnsi="Times New Roman"/>
          <w:b/>
          <w:sz w:val="24"/>
          <w:szCs w:val="24"/>
        </w:rPr>
        <w:t>ПРОФЕССИОНАЛЬНОГО МОДУЛЯ</w:t>
      </w:r>
    </w:p>
    <w:p w:rsidR="006A6210" w:rsidRDefault="006A6210" w:rsidP="006A6210">
      <w:pPr>
        <w:spacing w:after="0"/>
        <w:jc w:val="center"/>
        <w:rPr>
          <w:rFonts w:ascii="Times New Roman" w:hAnsi="Times New Roman"/>
          <w:b/>
          <w:sz w:val="24"/>
          <w:szCs w:val="24"/>
          <w:vertAlign w:val="superscript"/>
        </w:rPr>
      </w:pPr>
      <w:r>
        <w:rPr>
          <w:rFonts w:ascii="Times New Roman" w:hAnsi="Times New Roman"/>
          <w:b/>
          <w:sz w:val="24"/>
          <w:szCs w:val="24"/>
        </w:rPr>
        <w:t>«ПМ 05 СТРАХОВАНИЕ ЖИЗНИ»</w:t>
      </w:r>
      <w:r>
        <w:rPr>
          <w:rFonts w:ascii="Times New Roman" w:hAnsi="Times New Roman"/>
          <w:b/>
          <w:sz w:val="24"/>
          <w:szCs w:val="24"/>
        </w:rPr>
        <w:br/>
      </w:r>
    </w:p>
    <w:p w:rsidR="006A6210" w:rsidRDefault="006A6210" w:rsidP="006A6210">
      <w:pPr>
        <w:ind w:firstLine="708"/>
        <w:rPr>
          <w:rFonts w:ascii="Times New Roman" w:hAnsi="Times New Roman"/>
          <w:b/>
          <w:sz w:val="24"/>
          <w:szCs w:val="24"/>
        </w:rPr>
      </w:pPr>
      <w:r>
        <w:rPr>
          <w:rFonts w:ascii="Times New Roman" w:hAnsi="Times New Roman"/>
          <w:b/>
          <w:sz w:val="24"/>
          <w:szCs w:val="24"/>
        </w:rPr>
        <w:t xml:space="preserve">1.1. Цель и планируемые результаты освоения профессионального модуля </w:t>
      </w:r>
    </w:p>
    <w:p w:rsidR="006A6210" w:rsidRDefault="006A6210" w:rsidP="006A6210">
      <w:pPr>
        <w:ind w:firstLine="708"/>
        <w:rPr>
          <w:rFonts w:ascii="Times New Roman" w:hAnsi="Times New Roman"/>
          <w:sz w:val="24"/>
          <w:szCs w:val="24"/>
        </w:rPr>
      </w:pPr>
      <w:r>
        <w:rPr>
          <w:rFonts w:ascii="Times New Roman" w:hAnsi="Times New Roman"/>
          <w:sz w:val="24"/>
          <w:szCs w:val="24"/>
        </w:rPr>
        <w:t>В результате изучения профессионального модуля обучающихся должен освоить основной вид деятельности «Страхование жизни» и соответствующие ему общие компетенции и профессиональные компетенции:</w:t>
      </w:r>
    </w:p>
    <w:p w:rsidR="006A6210" w:rsidRDefault="006A6210" w:rsidP="006A6210">
      <w:pPr>
        <w:ind w:firstLine="708"/>
        <w:rPr>
          <w:rFonts w:ascii="Times New Roman" w:hAnsi="Times New Roman"/>
          <w:sz w:val="24"/>
          <w:szCs w:val="24"/>
        </w:rPr>
      </w:pPr>
      <w:r>
        <w:rPr>
          <w:rFonts w:ascii="Times New Roman" w:hAnsi="Times New Roman"/>
          <w:sz w:val="24"/>
          <w:szCs w:val="24"/>
        </w:rPr>
        <w:t>1.1.1 Перечень общих компетенций</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264"/>
      </w:tblGrid>
      <w:tr w:rsidR="006A6210" w:rsidTr="00441819">
        <w:tc>
          <w:tcPr>
            <w:tcW w:w="1229" w:type="dxa"/>
          </w:tcPr>
          <w:p w:rsidR="006A6210" w:rsidRDefault="006A6210" w:rsidP="00441819">
            <w:pPr>
              <w:spacing w:after="0" w:line="240" w:lineRule="auto"/>
              <w:rPr>
                <w:rFonts w:ascii="Times New Roman" w:hAnsi="Times New Roman"/>
                <w:iCs/>
                <w:sz w:val="24"/>
                <w:szCs w:val="24"/>
              </w:rPr>
            </w:pPr>
            <w:r>
              <w:rPr>
                <w:rFonts w:ascii="Times New Roman" w:hAnsi="Times New Roman"/>
                <w:iCs/>
                <w:sz w:val="24"/>
                <w:szCs w:val="24"/>
              </w:rPr>
              <w:t>Код</w:t>
            </w:r>
          </w:p>
        </w:tc>
        <w:tc>
          <w:tcPr>
            <w:tcW w:w="8264" w:type="dxa"/>
          </w:tcPr>
          <w:p w:rsidR="006A6210" w:rsidRDefault="006A6210" w:rsidP="00441819">
            <w:pPr>
              <w:spacing w:after="0" w:line="240" w:lineRule="auto"/>
              <w:rPr>
                <w:rFonts w:ascii="Times New Roman" w:hAnsi="Times New Roman"/>
                <w:iCs/>
                <w:sz w:val="24"/>
                <w:szCs w:val="24"/>
              </w:rPr>
            </w:pPr>
            <w:r>
              <w:rPr>
                <w:rFonts w:ascii="Times New Roman" w:hAnsi="Times New Roman"/>
                <w:iCs/>
                <w:sz w:val="24"/>
                <w:szCs w:val="24"/>
              </w:rPr>
              <w:t>Наименование общих компетенций</w:t>
            </w:r>
          </w:p>
        </w:tc>
      </w:tr>
      <w:tr w:rsidR="006A6210" w:rsidTr="00441819">
        <w:trPr>
          <w:trHeight w:val="327"/>
        </w:trPr>
        <w:tc>
          <w:tcPr>
            <w:tcW w:w="1229" w:type="dxa"/>
          </w:tcPr>
          <w:p w:rsidR="006A6210" w:rsidRDefault="006A6210" w:rsidP="00441819">
            <w:pPr>
              <w:spacing w:after="0" w:line="240" w:lineRule="auto"/>
              <w:rPr>
                <w:rFonts w:ascii="Times New Roman" w:hAnsi="Times New Roman"/>
                <w:b/>
                <w:sz w:val="24"/>
                <w:szCs w:val="24"/>
              </w:rPr>
            </w:pPr>
            <w:r>
              <w:rPr>
                <w:rFonts w:ascii="Times New Roman" w:hAnsi="Times New Roman"/>
                <w:b/>
                <w:sz w:val="24"/>
                <w:szCs w:val="24"/>
              </w:rPr>
              <w:t>ОК 01</w:t>
            </w:r>
          </w:p>
        </w:tc>
        <w:tc>
          <w:tcPr>
            <w:tcW w:w="8264" w:type="dxa"/>
          </w:tcPr>
          <w:p w:rsidR="006A6210" w:rsidRDefault="006A6210" w:rsidP="00441819">
            <w:pPr>
              <w:spacing w:after="0" w:line="240" w:lineRule="auto"/>
              <w:rPr>
                <w:rFonts w:ascii="Times New Roman" w:hAnsi="Times New Roman"/>
                <w:iCs/>
                <w:sz w:val="24"/>
                <w:szCs w:val="24"/>
              </w:rPr>
            </w:pPr>
            <w:r>
              <w:rPr>
                <w:rFonts w:ascii="Times New Roman" w:hAnsi="Times New Roman"/>
                <w:iCs/>
                <w:sz w:val="24"/>
                <w:szCs w:val="24"/>
              </w:rPr>
              <w:t>Выбирать способы решения задач профессиональной деятельности применительно к различным контекстам</w:t>
            </w:r>
          </w:p>
        </w:tc>
      </w:tr>
      <w:tr w:rsidR="006A6210" w:rsidTr="00441819">
        <w:tc>
          <w:tcPr>
            <w:tcW w:w="1229" w:type="dxa"/>
          </w:tcPr>
          <w:p w:rsidR="006A6210" w:rsidRDefault="006A6210" w:rsidP="00441819">
            <w:pPr>
              <w:spacing w:after="0" w:line="240" w:lineRule="auto"/>
              <w:rPr>
                <w:rFonts w:ascii="Times New Roman" w:hAnsi="Times New Roman"/>
                <w:b/>
                <w:sz w:val="24"/>
                <w:szCs w:val="24"/>
              </w:rPr>
            </w:pPr>
            <w:r>
              <w:rPr>
                <w:rFonts w:ascii="Times New Roman" w:hAnsi="Times New Roman"/>
                <w:b/>
                <w:sz w:val="24"/>
                <w:szCs w:val="24"/>
              </w:rPr>
              <w:t>ОК 02</w:t>
            </w:r>
          </w:p>
        </w:tc>
        <w:tc>
          <w:tcPr>
            <w:tcW w:w="8264" w:type="dxa"/>
          </w:tcPr>
          <w:p w:rsidR="006A6210" w:rsidRDefault="006A6210" w:rsidP="00441819">
            <w:pPr>
              <w:spacing w:after="0" w:line="240" w:lineRule="auto"/>
              <w:rPr>
                <w:rFonts w:ascii="Times New Roman" w:hAnsi="Times New Roman"/>
                <w:bCs/>
                <w:iCs/>
                <w:sz w:val="24"/>
                <w:szCs w:val="24"/>
              </w:rPr>
            </w:pPr>
            <w:r>
              <w:rPr>
                <w:rFonts w:ascii="Times New Roman" w:hAnsi="Times New Roman"/>
                <w:bCs/>
                <w:iCs/>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6A6210" w:rsidTr="00441819">
        <w:tc>
          <w:tcPr>
            <w:tcW w:w="1229" w:type="dxa"/>
          </w:tcPr>
          <w:p w:rsidR="006A6210" w:rsidRDefault="006A6210" w:rsidP="00441819">
            <w:pPr>
              <w:spacing w:after="0" w:line="240" w:lineRule="auto"/>
              <w:rPr>
                <w:rFonts w:ascii="Times New Roman" w:hAnsi="Times New Roman"/>
                <w:b/>
                <w:sz w:val="24"/>
                <w:szCs w:val="24"/>
              </w:rPr>
            </w:pPr>
            <w:r>
              <w:rPr>
                <w:rFonts w:ascii="Times New Roman" w:hAnsi="Times New Roman"/>
                <w:b/>
                <w:sz w:val="24"/>
                <w:szCs w:val="24"/>
              </w:rPr>
              <w:t>ОК 03</w:t>
            </w:r>
          </w:p>
        </w:tc>
        <w:tc>
          <w:tcPr>
            <w:tcW w:w="8264" w:type="dxa"/>
          </w:tcPr>
          <w:p w:rsidR="006A6210" w:rsidRDefault="006A6210" w:rsidP="00441819">
            <w:pPr>
              <w:spacing w:after="0" w:line="240" w:lineRule="auto"/>
              <w:rPr>
                <w:rFonts w:ascii="Times New Roman" w:hAnsi="Times New Roman"/>
                <w:bCs/>
                <w:iCs/>
                <w:sz w:val="24"/>
                <w:szCs w:val="24"/>
              </w:rPr>
            </w:pPr>
            <w:r>
              <w:rPr>
                <w:rFonts w:ascii="Times New Roman" w:hAnsi="Times New Roman"/>
                <w:bCs/>
                <w:iCs/>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6A6210" w:rsidTr="00441819">
        <w:tc>
          <w:tcPr>
            <w:tcW w:w="1229" w:type="dxa"/>
          </w:tcPr>
          <w:p w:rsidR="006A6210" w:rsidRDefault="006A6210" w:rsidP="00441819">
            <w:pPr>
              <w:spacing w:after="0" w:line="240" w:lineRule="auto"/>
              <w:rPr>
                <w:rFonts w:ascii="Times New Roman" w:hAnsi="Times New Roman"/>
                <w:b/>
                <w:sz w:val="24"/>
                <w:szCs w:val="24"/>
              </w:rPr>
            </w:pPr>
            <w:r>
              <w:rPr>
                <w:rFonts w:ascii="Times New Roman" w:hAnsi="Times New Roman"/>
                <w:b/>
                <w:sz w:val="24"/>
                <w:szCs w:val="24"/>
              </w:rPr>
              <w:t>ОК 04</w:t>
            </w:r>
          </w:p>
        </w:tc>
        <w:tc>
          <w:tcPr>
            <w:tcW w:w="8264" w:type="dxa"/>
          </w:tcPr>
          <w:p w:rsidR="006A6210" w:rsidRDefault="006A6210" w:rsidP="00441819">
            <w:pPr>
              <w:spacing w:after="0" w:line="240" w:lineRule="auto"/>
              <w:rPr>
                <w:rFonts w:ascii="Times New Roman" w:hAnsi="Times New Roman"/>
                <w:bCs/>
                <w:iCs/>
                <w:sz w:val="24"/>
                <w:szCs w:val="24"/>
              </w:rPr>
            </w:pPr>
            <w:r>
              <w:rPr>
                <w:rFonts w:ascii="Times New Roman" w:hAnsi="Times New Roman"/>
                <w:bCs/>
                <w:iCs/>
                <w:sz w:val="24"/>
                <w:szCs w:val="24"/>
              </w:rPr>
              <w:t>Эффективно взаимодействовать и работать в коллективе и команде</w:t>
            </w:r>
          </w:p>
        </w:tc>
      </w:tr>
      <w:tr w:rsidR="006A6210" w:rsidTr="00441819">
        <w:tc>
          <w:tcPr>
            <w:tcW w:w="1229" w:type="dxa"/>
          </w:tcPr>
          <w:p w:rsidR="006A6210" w:rsidRDefault="006A6210" w:rsidP="00441819">
            <w:pPr>
              <w:spacing w:after="0" w:line="240" w:lineRule="auto"/>
              <w:rPr>
                <w:rFonts w:ascii="Times New Roman" w:hAnsi="Times New Roman"/>
                <w:b/>
                <w:sz w:val="24"/>
                <w:szCs w:val="24"/>
              </w:rPr>
            </w:pPr>
            <w:r>
              <w:rPr>
                <w:rFonts w:ascii="Times New Roman" w:hAnsi="Times New Roman"/>
                <w:b/>
                <w:sz w:val="24"/>
                <w:szCs w:val="24"/>
              </w:rPr>
              <w:t>ОК 05</w:t>
            </w:r>
          </w:p>
        </w:tc>
        <w:tc>
          <w:tcPr>
            <w:tcW w:w="8264" w:type="dxa"/>
          </w:tcPr>
          <w:p w:rsidR="006A6210" w:rsidRDefault="006A6210" w:rsidP="00441819">
            <w:pPr>
              <w:spacing w:after="0" w:line="240" w:lineRule="auto"/>
              <w:rPr>
                <w:rFonts w:ascii="Times New Roman" w:hAnsi="Times New Roman"/>
                <w:bCs/>
                <w:iCs/>
                <w:sz w:val="24"/>
                <w:szCs w:val="24"/>
              </w:rPr>
            </w:pPr>
            <w:r>
              <w:rPr>
                <w:rFonts w:ascii="Times New Roman" w:hAnsi="Times New Roman"/>
                <w:bCs/>
                <w:iCs/>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6A6210" w:rsidTr="00441819">
        <w:tc>
          <w:tcPr>
            <w:tcW w:w="1229" w:type="dxa"/>
          </w:tcPr>
          <w:p w:rsidR="006A6210" w:rsidRDefault="006A6210" w:rsidP="00441819">
            <w:pPr>
              <w:spacing w:after="0" w:line="240" w:lineRule="auto"/>
              <w:rPr>
                <w:rFonts w:ascii="Times New Roman" w:hAnsi="Times New Roman"/>
                <w:b/>
                <w:sz w:val="24"/>
                <w:szCs w:val="24"/>
              </w:rPr>
            </w:pPr>
            <w:r>
              <w:rPr>
                <w:rFonts w:ascii="Times New Roman" w:hAnsi="Times New Roman"/>
                <w:b/>
                <w:sz w:val="24"/>
                <w:szCs w:val="24"/>
              </w:rPr>
              <w:t>ОК 07</w:t>
            </w:r>
          </w:p>
        </w:tc>
        <w:tc>
          <w:tcPr>
            <w:tcW w:w="8264" w:type="dxa"/>
          </w:tcPr>
          <w:p w:rsidR="006A6210" w:rsidRDefault="006A6210" w:rsidP="00441819">
            <w:pPr>
              <w:spacing w:after="0" w:line="240" w:lineRule="auto"/>
              <w:rPr>
                <w:rFonts w:ascii="Times New Roman" w:hAnsi="Times New Roman"/>
                <w:sz w:val="24"/>
                <w:szCs w:val="24"/>
              </w:rPr>
            </w:pPr>
            <w:r>
              <w:rPr>
                <w:rFonts w:ascii="Times New Roman" w:hAnsi="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6A6210" w:rsidTr="00441819">
        <w:tc>
          <w:tcPr>
            <w:tcW w:w="1229" w:type="dxa"/>
          </w:tcPr>
          <w:p w:rsidR="006A6210" w:rsidRDefault="006A6210" w:rsidP="00441819">
            <w:pPr>
              <w:spacing w:after="0" w:line="240" w:lineRule="auto"/>
              <w:rPr>
                <w:rFonts w:ascii="Times New Roman" w:hAnsi="Times New Roman"/>
                <w:b/>
                <w:sz w:val="24"/>
                <w:szCs w:val="24"/>
              </w:rPr>
            </w:pPr>
            <w:r>
              <w:rPr>
                <w:rFonts w:ascii="Times New Roman" w:hAnsi="Times New Roman"/>
                <w:b/>
                <w:sz w:val="24"/>
                <w:szCs w:val="24"/>
              </w:rPr>
              <w:t>ОК 09</w:t>
            </w:r>
          </w:p>
        </w:tc>
        <w:tc>
          <w:tcPr>
            <w:tcW w:w="8264" w:type="dxa"/>
          </w:tcPr>
          <w:p w:rsidR="006A6210" w:rsidRDefault="006A6210" w:rsidP="00441819">
            <w:pPr>
              <w:spacing w:after="0" w:line="240" w:lineRule="auto"/>
              <w:rPr>
                <w:rFonts w:ascii="Times New Roman" w:hAnsi="Times New Roman"/>
                <w:bCs/>
                <w:iCs/>
                <w:sz w:val="24"/>
                <w:szCs w:val="24"/>
              </w:rPr>
            </w:pPr>
            <w:r>
              <w:rPr>
                <w:rFonts w:ascii="Times New Roman" w:hAnsi="Times New Roman"/>
                <w:bCs/>
                <w:iCs/>
                <w:sz w:val="24"/>
                <w:szCs w:val="24"/>
              </w:rPr>
              <w:t>Пользоваться профессиональной документацией на государственном и иностранном языках</w:t>
            </w:r>
          </w:p>
        </w:tc>
      </w:tr>
    </w:tbl>
    <w:p w:rsidR="006A6210" w:rsidRDefault="006A6210" w:rsidP="006A6210">
      <w:pPr>
        <w:rPr>
          <w:rFonts w:ascii="Times New Roman" w:hAnsi="Times New Roman"/>
          <w:bCs/>
          <w:iCs/>
          <w:sz w:val="4"/>
          <w:szCs w:val="4"/>
        </w:rPr>
      </w:pPr>
    </w:p>
    <w:p w:rsidR="006A6210" w:rsidRDefault="006A6210" w:rsidP="006A6210">
      <w:pPr>
        <w:ind w:firstLine="708"/>
        <w:rPr>
          <w:rFonts w:ascii="Times New Roman" w:hAnsi="Times New Roman"/>
          <w:bCs/>
          <w:iCs/>
          <w:sz w:val="24"/>
          <w:szCs w:val="24"/>
        </w:rPr>
      </w:pPr>
      <w:r>
        <w:rPr>
          <w:rFonts w:ascii="Times New Roman" w:hAnsi="Times New Roman"/>
          <w:bCs/>
          <w:iCs/>
          <w:sz w:val="24"/>
          <w:szCs w:val="24"/>
        </w:rPr>
        <w:t xml:space="preserve">1.1.2. Перечень профессиональных компетенций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289"/>
      </w:tblGrid>
      <w:tr w:rsidR="006A6210" w:rsidTr="00441819">
        <w:tc>
          <w:tcPr>
            <w:tcW w:w="1204" w:type="dxa"/>
          </w:tcPr>
          <w:p w:rsidR="006A6210" w:rsidRDefault="006A6210" w:rsidP="00441819">
            <w:pPr>
              <w:spacing w:after="0" w:line="240" w:lineRule="auto"/>
              <w:rPr>
                <w:rFonts w:ascii="Times New Roman" w:hAnsi="Times New Roman"/>
                <w:iCs/>
                <w:sz w:val="24"/>
                <w:szCs w:val="24"/>
              </w:rPr>
            </w:pPr>
            <w:r>
              <w:rPr>
                <w:rFonts w:ascii="Times New Roman" w:hAnsi="Times New Roman"/>
                <w:iCs/>
                <w:sz w:val="24"/>
                <w:szCs w:val="24"/>
              </w:rPr>
              <w:t>Код</w:t>
            </w:r>
          </w:p>
        </w:tc>
        <w:tc>
          <w:tcPr>
            <w:tcW w:w="8289" w:type="dxa"/>
          </w:tcPr>
          <w:p w:rsidR="006A6210" w:rsidRDefault="006A6210" w:rsidP="00441819">
            <w:pPr>
              <w:spacing w:after="0" w:line="240" w:lineRule="auto"/>
              <w:rPr>
                <w:rFonts w:ascii="Times New Roman" w:hAnsi="Times New Roman"/>
                <w:iCs/>
                <w:sz w:val="24"/>
                <w:szCs w:val="24"/>
              </w:rPr>
            </w:pPr>
            <w:r>
              <w:rPr>
                <w:rFonts w:ascii="Times New Roman" w:hAnsi="Times New Roman"/>
                <w:iCs/>
                <w:sz w:val="24"/>
                <w:szCs w:val="24"/>
              </w:rPr>
              <w:t>Наименование видов деятельности и профессиональных компетенций</w:t>
            </w:r>
          </w:p>
        </w:tc>
      </w:tr>
      <w:tr w:rsidR="006A6210" w:rsidTr="00441819">
        <w:tc>
          <w:tcPr>
            <w:tcW w:w="1204" w:type="dxa"/>
          </w:tcPr>
          <w:p w:rsidR="006A6210" w:rsidRDefault="006A6210" w:rsidP="00441819">
            <w:pPr>
              <w:spacing w:after="0" w:line="240" w:lineRule="auto"/>
              <w:rPr>
                <w:rFonts w:ascii="Times New Roman" w:hAnsi="Times New Roman"/>
                <w:b/>
                <w:iCs/>
                <w:sz w:val="24"/>
                <w:szCs w:val="24"/>
              </w:rPr>
            </w:pPr>
            <w:r>
              <w:rPr>
                <w:rFonts w:ascii="Times New Roman" w:hAnsi="Times New Roman"/>
                <w:b/>
                <w:iCs/>
                <w:sz w:val="24"/>
                <w:szCs w:val="24"/>
              </w:rPr>
              <w:t>ВД 5</w:t>
            </w:r>
          </w:p>
        </w:tc>
        <w:tc>
          <w:tcPr>
            <w:tcW w:w="8289" w:type="dxa"/>
          </w:tcPr>
          <w:p w:rsidR="006A6210" w:rsidRDefault="006A6210" w:rsidP="00441819">
            <w:pPr>
              <w:spacing w:after="0" w:line="240" w:lineRule="auto"/>
              <w:rPr>
                <w:rFonts w:ascii="Times New Roman" w:hAnsi="Times New Roman"/>
                <w:iCs/>
                <w:sz w:val="24"/>
                <w:szCs w:val="24"/>
              </w:rPr>
            </w:pPr>
            <w:r>
              <w:rPr>
                <w:rFonts w:ascii="Times New Roman" w:hAnsi="Times New Roman"/>
                <w:iCs/>
                <w:sz w:val="24"/>
                <w:szCs w:val="24"/>
              </w:rPr>
              <w:t>Страхование жизни</w:t>
            </w:r>
          </w:p>
        </w:tc>
      </w:tr>
      <w:tr w:rsidR="006A6210" w:rsidTr="00441819">
        <w:tc>
          <w:tcPr>
            <w:tcW w:w="1204" w:type="dxa"/>
          </w:tcPr>
          <w:p w:rsidR="006A6210" w:rsidRDefault="006A6210" w:rsidP="00441819">
            <w:pPr>
              <w:spacing w:after="0" w:line="240" w:lineRule="auto"/>
              <w:rPr>
                <w:rFonts w:ascii="Times New Roman" w:hAnsi="Times New Roman"/>
                <w:b/>
                <w:iCs/>
                <w:sz w:val="24"/>
                <w:szCs w:val="24"/>
              </w:rPr>
            </w:pPr>
            <w:r>
              <w:rPr>
                <w:rFonts w:ascii="Times New Roman" w:hAnsi="Times New Roman"/>
                <w:b/>
                <w:iCs/>
                <w:sz w:val="24"/>
                <w:szCs w:val="24"/>
              </w:rPr>
              <w:t>ПК 5.1</w:t>
            </w:r>
          </w:p>
        </w:tc>
        <w:tc>
          <w:tcPr>
            <w:tcW w:w="8289" w:type="dxa"/>
          </w:tcPr>
          <w:p w:rsidR="006A6210" w:rsidRDefault="006A6210" w:rsidP="00441819">
            <w:pPr>
              <w:spacing w:after="0" w:line="240" w:lineRule="auto"/>
              <w:rPr>
                <w:rFonts w:ascii="Times New Roman" w:hAnsi="Times New Roman"/>
                <w:bCs/>
                <w:sz w:val="24"/>
                <w:szCs w:val="24"/>
              </w:rPr>
            </w:pPr>
            <w:r>
              <w:rPr>
                <w:rFonts w:ascii="Times New Roman" w:hAnsi="Times New Roman"/>
                <w:sz w:val="24"/>
                <w:szCs w:val="24"/>
              </w:rPr>
              <w:t>Выявлять потребности клиентов в страховании жизни и пенсионном страховании</w:t>
            </w:r>
          </w:p>
        </w:tc>
      </w:tr>
      <w:tr w:rsidR="006A6210" w:rsidTr="00441819">
        <w:tc>
          <w:tcPr>
            <w:tcW w:w="1204" w:type="dxa"/>
          </w:tcPr>
          <w:p w:rsidR="006A6210" w:rsidRDefault="006A6210" w:rsidP="00441819">
            <w:pPr>
              <w:spacing w:after="0" w:line="240" w:lineRule="auto"/>
              <w:rPr>
                <w:rFonts w:ascii="Times New Roman" w:hAnsi="Times New Roman"/>
                <w:b/>
                <w:iCs/>
                <w:sz w:val="24"/>
                <w:szCs w:val="24"/>
              </w:rPr>
            </w:pPr>
            <w:r>
              <w:rPr>
                <w:rFonts w:ascii="Times New Roman" w:hAnsi="Times New Roman"/>
                <w:b/>
                <w:iCs/>
                <w:sz w:val="24"/>
                <w:szCs w:val="24"/>
              </w:rPr>
              <w:t>ПК 5.2</w:t>
            </w:r>
          </w:p>
        </w:tc>
        <w:tc>
          <w:tcPr>
            <w:tcW w:w="8289" w:type="dxa"/>
          </w:tcPr>
          <w:p w:rsidR="006A6210" w:rsidRDefault="006A6210" w:rsidP="00441819">
            <w:pPr>
              <w:spacing w:after="0" w:line="240" w:lineRule="auto"/>
              <w:rPr>
                <w:rFonts w:ascii="Times New Roman" w:hAnsi="Times New Roman"/>
                <w:bCs/>
                <w:sz w:val="24"/>
                <w:szCs w:val="24"/>
              </w:rPr>
            </w:pPr>
            <w:r>
              <w:rPr>
                <w:rFonts w:ascii="Times New Roman" w:hAnsi="Times New Roman"/>
                <w:sz w:val="24"/>
                <w:szCs w:val="24"/>
              </w:rPr>
              <w:t>Составлять для клиента комплексное финансовое решение, включая долгосрочное страхование жизни и пенсионное страхование</w:t>
            </w:r>
          </w:p>
        </w:tc>
      </w:tr>
    </w:tbl>
    <w:p w:rsidR="006A6210" w:rsidRDefault="006A6210" w:rsidP="006A6210">
      <w:pPr>
        <w:spacing w:line="240" w:lineRule="auto"/>
        <w:ind w:firstLine="709"/>
        <w:rPr>
          <w:rFonts w:ascii="Times New Roman" w:hAnsi="Times New Roman"/>
          <w:bCs/>
          <w:sz w:val="24"/>
          <w:szCs w:val="24"/>
        </w:rPr>
      </w:pPr>
      <w:r>
        <w:rPr>
          <w:rFonts w:ascii="Times New Roman" w:hAnsi="Times New Roman"/>
          <w:bCs/>
          <w:sz w:val="24"/>
          <w:szCs w:val="24"/>
        </w:rPr>
        <w:t>1.1.3. В результате освоения профессионального модуля обучающийся должен</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7431"/>
      </w:tblGrid>
      <w:tr w:rsidR="006A6210" w:rsidTr="00441819">
        <w:tc>
          <w:tcPr>
            <w:tcW w:w="2062" w:type="dxa"/>
          </w:tcPr>
          <w:p w:rsidR="006A6210" w:rsidRDefault="006A6210" w:rsidP="00441819">
            <w:pPr>
              <w:spacing w:after="0" w:line="240" w:lineRule="auto"/>
              <w:rPr>
                <w:rFonts w:ascii="Times New Roman" w:hAnsi="Times New Roman"/>
                <w:bCs/>
                <w:sz w:val="24"/>
                <w:szCs w:val="24"/>
                <w:lang w:eastAsia="en-US"/>
              </w:rPr>
            </w:pPr>
            <w:r w:rsidRPr="007363B5">
              <w:rPr>
                <w:rFonts w:ascii="Times New Roman" w:hAnsi="Times New Roman"/>
                <w:bCs/>
                <w:sz w:val="24"/>
                <w:szCs w:val="24"/>
                <w:lang w:eastAsia="en-US"/>
              </w:rPr>
              <w:t>Владеть навыками</w:t>
            </w:r>
          </w:p>
        </w:tc>
        <w:tc>
          <w:tcPr>
            <w:tcW w:w="7431" w:type="dxa"/>
          </w:tcPr>
          <w:p w:rsidR="006A6210" w:rsidRPr="00C65520" w:rsidRDefault="006A6210" w:rsidP="00441819">
            <w:pPr>
              <w:spacing w:after="0" w:line="240" w:lineRule="auto"/>
              <w:rPr>
                <w:rFonts w:ascii="Times New Roman" w:hAnsi="Times New Roman"/>
                <w:bCs/>
                <w:iCs/>
                <w:sz w:val="24"/>
                <w:szCs w:val="24"/>
                <w:lang w:eastAsia="en-US"/>
              </w:rPr>
            </w:pPr>
            <w:r w:rsidRPr="00C65520">
              <w:rPr>
                <w:rFonts w:ascii="Times New Roman" w:hAnsi="Times New Roman"/>
                <w:bCs/>
                <w:iCs/>
                <w:sz w:val="24"/>
                <w:szCs w:val="24"/>
                <w:lang w:eastAsia="en-US"/>
              </w:rPr>
              <w:t>Предоставления услуг по страхованию жизни</w:t>
            </w:r>
          </w:p>
        </w:tc>
      </w:tr>
      <w:tr w:rsidR="006A6210" w:rsidTr="00441819">
        <w:tc>
          <w:tcPr>
            <w:tcW w:w="2062" w:type="dxa"/>
          </w:tcPr>
          <w:p w:rsidR="006A6210" w:rsidRPr="00C65520" w:rsidRDefault="006A6210" w:rsidP="00441819">
            <w:pPr>
              <w:spacing w:after="0" w:line="240" w:lineRule="auto"/>
              <w:rPr>
                <w:rFonts w:ascii="Times New Roman" w:hAnsi="Times New Roman"/>
                <w:bCs/>
                <w:sz w:val="24"/>
                <w:szCs w:val="24"/>
                <w:lang w:eastAsia="en-US"/>
              </w:rPr>
            </w:pPr>
            <w:r w:rsidRPr="00C65520">
              <w:rPr>
                <w:rFonts w:ascii="Times New Roman" w:hAnsi="Times New Roman"/>
                <w:bCs/>
                <w:sz w:val="24"/>
                <w:szCs w:val="24"/>
                <w:lang w:eastAsia="en-US"/>
              </w:rPr>
              <w:t>Уметь</w:t>
            </w:r>
          </w:p>
        </w:tc>
        <w:tc>
          <w:tcPr>
            <w:tcW w:w="7431" w:type="dxa"/>
          </w:tcPr>
          <w:p w:rsidR="006A6210" w:rsidRDefault="006A6210" w:rsidP="006A6210">
            <w:pPr>
              <w:numPr>
                <w:ilvl w:val="0"/>
                <w:numId w:val="2"/>
              </w:numPr>
              <w:tabs>
                <w:tab w:val="left" w:pos="200"/>
              </w:tabs>
              <w:spacing w:after="0" w:line="240" w:lineRule="auto"/>
              <w:ind w:left="201" w:hanging="201"/>
              <w:rPr>
                <w:rFonts w:ascii="Times New Roman" w:hAnsi="Times New Roman"/>
                <w:color w:val="000000"/>
                <w:sz w:val="24"/>
                <w:szCs w:val="24"/>
              </w:rPr>
            </w:pPr>
            <w:r>
              <w:rPr>
                <w:rFonts w:ascii="Times New Roman" w:hAnsi="Times New Roman"/>
                <w:color w:val="000000"/>
                <w:sz w:val="24"/>
                <w:szCs w:val="24"/>
              </w:rPr>
              <w:t>осуществлять информационное обслуживание клиентов, самостоятельно обратившихся за финансовой консультацией</w:t>
            </w:r>
          </w:p>
          <w:p w:rsidR="006A6210" w:rsidRDefault="006A6210" w:rsidP="006A6210">
            <w:pPr>
              <w:numPr>
                <w:ilvl w:val="0"/>
                <w:numId w:val="2"/>
              </w:numPr>
              <w:tabs>
                <w:tab w:val="left" w:pos="200"/>
                <w:tab w:val="left" w:pos="322"/>
              </w:tabs>
              <w:spacing w:after="0" w:line="240" w:lineRule="auto"/>
              <w:ind w:left="201" w:hanging="201"/>
              <w:rPr>
                <w:rFonts w:ascii="Times New Roman" w:hAnsi="Times New Roman"/>
                <w:color w:val="000000"/>
                <w:sz w:val="24"/>
                <w:szCs w:val="24"/>
              </w:rPr>
            </w:pPr>
            <w:r>
              <w:rPr>
                <w:rFonts w:ascii="Times New Roman" w:hAnsi="Times New Roman"/>
                <w:color w:val="000000"/>
                <w:sz w:val="24"/>
                <w:szCs w:val="24"/>
              </w:rPr>
              <w:t xml:space="preserve">привлекать новых клиентов целевого сегмента на   основе   личных   контактов   и   контактов   из   централизованной   базы потенциальных клиентов </w:t>
            </w:r>
          </w:p>
          <w:p w:rsidR="006A6210" w:rsidRDefault="006A6210" w:rsidP="006A6210">
            <w:pPr>
              <w:numPr>
                <w:ilvl w:val="0"/>
                <w:numId w:val="2"/>
              </w:numPr>
              <w:tabs>
                <w:tab w:val="left" w:pos="200"/>
              </w:tabs>
              <w:spacing w:after="0" w:line="240" w:lineRule="auto"/>
              <w:ind w:left="201" w:hanging="201"/>
              <w:rPr>
                <w:rFonts w:ascii="Times New Roman" w:hAnsi="Times New Roman"/>
                <w:color w:val="000000"/>
                <w:sz w:val="24"/>
                <w:szCs w:val="24"/>
              </w:rPr>
            </w:pPr>
            <w:r>
              <w:rPr>
                <w:rFonts w:ascii="Times New Roman" w:hAnsi="Times New Roman"/>
                <w:color w:val="000000"/>
                <w:sz w:val="24"/>
                <w:szCs w:val="24"/>
              </w:rPr>
              <w:t>взаимодействовать с потенциальными потребителями страховых услуг с целью выявления основных показателей личной финансовой ситуации</w:t>
            </w:r>
          </w:p>
          <w:p w:rsidR="006A6210" w:rsidRDefault="006A6210" w:rsidP="006A6210">
            <w:pPr>
              <w:numPr>
                <w:ilvl w:val="0"/>
                <w:numId w:val="2"/>
              </w:numPr>
              <w:tabs>
                <w:tab w:val="left" w:pos="200"/>
              </w:tabs>
              <w:spacing w:after="0" w:line="240" w:lineRule="auto"/>
              <w:ind w:left="201" w:hanging="201"/>
              <w:rPr>
                <w:rFonts w:ascii="Times New Roman" w:hAnsi="Times New Roman"/>
                <w:color w:val="000000"/>
                <w:sz w:val="24"/>
                <w:szCs w:val="24"/>
              </w:rPr>
            </w:pPr>
            <w:r>
              <w:rPr>
                <w:rFonts w:ascii="Times New Roman" w:hAnsi="Times New Roman"/>
                <w:color w:val="000000"/>
                <w:sz w:val="24"/>
                <w:szCs w:val="24"/>
              </w:rPr>
              <w:lastRenderedPageBreak/>
              <w:t>информировать клиента по вопросам личного финансового планирования, в том числе долгосрочного страхования жизни и пенсионного обеспечения</w:t>
            </w:r>
          </w:p>
          <w:p w:rsidR="006A6210" w:rsidRDefault="006A6210" w:rsidP="006A6210">
            <w:pPr>
              <w:numPr>
                <w:ilvl w:val="0"/>
                <w:numId w:val="2"/>
              </w:numPr>
              <w:tabs>
                <w:tab w:val="left" w:pos="200"/>
              </w:tabs>
              <w:spacing w:after="0" w:line="240" w:lineRule="auto"/>
              <w:ind w:left="201" w:hanging="201"/>
              <w:rPr>
                <w:rFonts w:ascii="Times New Roman" w:hAnsi="Times New Roman"/>
                <w:color w:val="000000"/>
                <w:sz w:val="24"/>
                <w:szCs w:val="24"/>
              </w:rPr>
            </w:pPr>
            <w:r>
              <w:rPr>
                <w:rFonts w:ascii="Times New Roman" w:hAnsi="Times New Roman"/>
                <w:color w:val="000000"/>
                <w:sz w:val="24"/>
                <w:szCs w:val="24"/>
              </w:rPr>
              <w:t>подготавливать индивидуальные предложения продуктов страхования жизни на основе выявленных потребностей клиента</w:t>
            </w:r>
          </w:p>
          <w:p w:rsidR="006A6210" w:rsidRDefault="006A6210" w:rsidP="006A6210">
            <w:pPr>
              <w:numPr>
                <w:ilvl w:val="0"/>
                <w:numId w:val="2"/>
              </w:numPr>
              <w:tabs>
                <w:tab w:val="left" w:pos="200"/>
              </w:tabs>
              <w:spacing w:after="0" w:line="240" w:lineRule="auto"/>
              <w:ind w:left="201" w:hanging="201"/>
              <w:rPr>
                <w:rFonts w:ascii="Times New Roman" w:hAnsi="Times New Roman"/>
                <w:sz w:val="24"/>
                <w:szCs w:val="24"/>
              </w:rPr>
            </w:pPr>
            <w:r>
              <w:rPr>
                <w:rFonts w:ascii="Times New Roman" w:hAnsi="Times New Roman"/>
                <w:sz w:val="24"/>
                <w:szCs w:val="24"/>
              </w:rPr>
              <w:t>осуществлять кросс-продажи страховых и других финансовых продуктов</w:t>
            </w:r>
          </w:p>
          <w:p w:rsidR="006A6210" w:rsidRDefault="006A6210" w:rsidP="006A6210">
            <w:pPr>
              <w:numPr>
                <w:ilvl w:val="0"/>
                <w:numId w:val="2"/>
              </w:numPr>
              <w:tabs>
                <w:tab w:val="left" w:pos="200"/>
              </w:tabs>
              <w:spacing w:after="0" w:line="240" w:lineRule="auto"/>
              <w:ind w:left="201" w:hanging="201"/>
              <w:rPr>
                <w:rFonts w:ascii="Times New Roman" w:hAnsi="Times New Roman"/>
                <w:sz w:val="24"/>
                <w:szCs w:val="24"/>
              </w:rPr>
            </w:pPr>
            <w:r>
              <w:rPr>
                <w:rFonts w:ascii="Times New Roman" w:hAnsi="Times New Roman"/>
                <w:sz w:val="24"/>
                <w:szCs w:val="24"/>
              </w:rPr>
              <w:t>организовывать рабочее место, в том числе личный кабинет на портале страховой организации</w:t>
            </w:r>
          </w:p>
          <w:p w:rsidR="006A6210" w:rsidRDefault="006A6210" w:rsidP="006A6210">
            <w:pPr>
              <w:numPr>
                <w:ilvl w:val="0"/>
                <w:numId w:val="2"/>
              </w:numPr>
              <w:tabs>
                <w:tab w:val="left" w:pos="200"/>
              </w:tabs>
              <w:spacing w:after="0" w:line="240" w:lineRule="auto"/>
              <w:ind w:left="201" w:hanging="201"/>
              <w:rPr>
                <w:rFonts w:ascii="Times New Roman" w:hAnsi="Times New Roman"/>
                <w:sz w:val="24"/>
                <w:szCs w:val="24"/>
              </w:rPr>
            </w:pPr>
            <w:r>
              <w:rPr>
                <w:rFonts w:ascii="Times New Roman" w:hAnsi="Times New Roman"/>
                <w:sz w:val="24"/>
                <w:szCs w:val="24"/>
              </w:rPr>
              <w:t>организовывать и вести личную страницу в социальных сетях</w:t>
            </w:r>
          </w:p>
          <w:p w:rsidR="006A6210" w:rsidRDefault="006A6210" w:rsidP="006A6210">
            <w:pPr>
              <w:numPr>
                <w:ilvl w:val="0"/>
                <w:numId w:val="2"/>
              </w:numPr>
              <w:tabs>
                <w:tab w:val="left" w:pos="200"/>
              </w:tabs>
              <w:spacing w:after="0" w:line="240" w:lineRule="auto"/>
              <w:ind w:left="201" w:hanging="201"/>
              <w:rPr>
                <w:rFonts w:ascii="Times New Roman" w:hAnsi="Times New Roman"/>
                <w:sz w:val="24"/>
                <w:szCs w:val="24"/>
              </w:rPr>
            </w:pPr>
            <w:r>
              <w:rPr>
                <w:rFonts w:ascii="Times New Roman" w:hAnsi="Times New Roman"/>
                <w:sz w:val="24"/>
                <w:szCs w:val="24"/>
              </w:rPr>
              <w:t>составлять тексты для размещения на личных страницах в социальных сетях</w:t>
            </w:r>
          </w:p>
          <w:p w:rsidR="006A6210" w:rsidRDefault="006A6210" w:rsidP="006A6210">
            <w:pPr>
              <w:numPr>
                <w:ilvl w:val="0"/>
                <w:numId w:val="2"/>
              </w:numPr>
              <w:tabs>
                <w:tab w:val="left" w:pos="200"/>
              </w:tabs>
              <w:spacing w:after="0" w:line="240" w:lineRule="auto"/>
              <w:ind w:left="201" w:hanging="201"/>
              <w:rPr>
                <w:rFonts w:ascii="Times New Roman" w:hAnsi="Times New Roman"/>
                <w:sz w:val="24"/>
                <w:szCs w:val="24"/>
              </w:rPr>
            </w:pPr>
            <w:r>
              <w:rPr>
                <w:rFonts w:ascii="Times New Roman" w:hAnsi="Times New Roman"/>
                <w:sz w:val="24"/>
                <w:szCs w:val="24"/>
              </w:rPr>
              <w:t xml:space="preserve">использовать навыки по </w:t>
            </w:r>
            <w:proofErr w:type="spellStart"/>
            <w:r>
              <w:rPr>
                <w:rFonts w:ascii="Times New Roman" w:hAnsi="Times New Roman"/>
                <w:sz w:val="24"/>
                <w:szCs w:val="24"/>
              </w:rPr>
              <w:t>самопрезентации</w:t>
            </w:r>
            <w:proofErr w:type="spellEnd"/>
            <w:r>
              <w:rPr>
                <w:rFonts w:ascii="Times New Roman" w:hAnsi="Times New Roman"/>
                <w:sz w:val="24"/>
                <w:szCs w:val="24"/>
              </w:rPr>
              <w:t xml:space="preserve"> для клиентов</w:t>
            </w:r>
          </w:p>
          <w:p w:rsidR="006A6210" w:rsidRDefault="006A6210" w:rsidP="006A6210">
            <w:pPr>
              <w:numPr>
                <w:ilvl w:val="0"/>
                <w:numId w:val="2"/>
              </w:numPr>
              <w:tabs>
                <w:tab w:val="left" w:pos="200"/>
              </w:tabs>
              <w:spacing w:after="0" w:line="240" w:lineRule="auto"/>
              <w:ind w:left="201" w:hanging="201"/>
              <w:rPr>
                <w:rFonts w:ascii="Times New Roman" w:hAnsi="Times New Roman"/>
                <w:bCs/>
                <w:iCs/>
                <w:sz w:val="24"/>
                <w:szCs w:val="24"/>
                <w:lang w:eastAsia="en-US"/>
              </w:rPr>
            </w:pPr>
            <w:r>
              <w:rPr>
                <w:rFonts w:ascii="Times New Roman" w:hAnsi="Times New Roman"/>
                <w:sz w:val="24"/>
                <w:szCs w:val="24"/>
              </w:rPr>
              <w:t>поддерживать постоянный контакт с клиентами с помощью различных инструментов обратной связи</w:t>
            </w:r>
          </w:p>
        </w:tc>
      </w:tr>
      <w:tr w:rsidR="006A6210" w:rsidTr="00441819">
        <w:tc>
          <w:tcPr>
            <w:tcW w:w="2062" w:type="dxa"/>
          </w:tcPr>
          <w:p w:rsidR="006A6210" w:rsidRPr="00C65520" w:rsidRDefault="006A6210" w:rsidP="00441819">
            <w:pPr>
              <w:spacing w:after="0" w:line="240" w:lineRule="auto"/>
              <w:rPr>
                <w:rFonts w:ascii="Times New Roman" w:hAnsi="Times New Roman"/>
                <w:bCs/>
                <w:sz w:val="24"/>
                <w:szCs w:val="24"/>
                <w:lang w:eastAsia="en-US"/>
              </w:rPr>
            </w:pPr>
            <w:r w:rsidRPr="00C65520">
              <w:rPr>
                <w:rFonts w:ascii="Times New Roman" w:hAnsi="Times New Roman"/>
                <w:bCs/>
                <w:sz w:val="24"/>
                <w:szCs w:val="24"/>
                <w:lang w:eastAsia="en-US"/>
              </w:rPr>
              <w:lastRenderedPageBreak/>
              <w:t>Знать</w:t>
            </w:r>
          </w:p>
        </w:tc>
        <w:tc>
          <w:tcPr>
            <w:tcW w:w="7431" w:type="dxa"/>
          </w:tcPr>
          <w:p w:rsidR="006A6210" w:rsidRDefault="006A6210" w:rsidP="006A6210">
            <w:pPr>
              <w:numPr>
                <w:ilvl w:val="0"/>
                <w:numId w:val="3"/>
              </w:numPr>
              <w:spacing w:after="0" w:line="240" w:lineRule="auto"/>
              <w:ind w:left="223" w:hanging="223"/>
              <w:jc w:val="both"/>
              <w:rPr>
                <w:rFonts w:ascii="Times New Roman" w:hAnsi="Times New Roman"/>
                <w:sz w:val="24"/>
                <w:szCs w:val="24"/>
              </w:rPr>
            </w:pPr>
            <w:r>
              <w:rPr>
                <w:rFonts w:ascii="Times New Roman" w:hAnsi="Times New Roman"/>
                <w:sz w:val="24"/>
                <w:szCs w:val="24"/>
              </w:rPr>
              <w:t>правовые основы заключения договоров страхования жизни (рисковое, накопительное, инвестиционное)</w:t>
            </w:r>
          </w:p>
          <w:p w:rsidR="006A6210" w:rsidRDefault="006A6210" w:rsidP="006A6210">
            <w:pPr>
              <w:numPr>
                <w:ilvl w:val="0"/>
                <w:numId w:val="3"/>
              </w:numPr>
              <w:spacing w:after="0" w:line="240" w:lineRule="auto"/>
              <w:ind w:left="223" w:hanging="223"/>
              <w:jc w:val="both"/>
              <w:rPr>
                <w:rFonts w:ascii="Times New Roman" w:hAnsi="Times New Roman"/>
                <w:sz w:val="24"/>
                <w:szCs w:val="24"/>
              </w:rPr>
            </w:pPr>
            <w:r>
              <w:rPr>
                <w:rFonts w:ascii="Times New Roman" w:hAnsi="Times New Roman"/>
                <w:sz w:val="24"/>
                <w:szCs w:val="24"/>
              </w:rPr>
              <w:t>основы пенсионного страхования (государственное, негосударственное)</w:t>
            </w:r>
          </w:p>
          <w:p w:rsidR="006A6210" w:rsidRDefault="006A6210" w:rsidP="006A6210">
            <w:pPr>
              <w:numPr>
                <w:ilvl w:val="0"/>
                <w:numId w:val="3"/>
              </w:numPr>
              <w:spacing w:after="0" w:line="240" w:lineRule="auto"/>
              <w:ind w:left="223" w:hanging="223"/>
              <w:jc w:val="both"/>
              <w:rPr>
                <w:rFonts w:ascii="Times New Roman" w:hAnsi="Times New Roman"/>
                <w:sz w:val="24"/>
                <w:szCs w:val="24"/>
              </w:rPr>
            </w:pPr>
            <w:r>
              <w:rPr>
                <w:rFonts w:ascii="Times New Roman" w:hAnsi="Times New Roman"/>
                <w:sz w:val="24"/>
                <w:szCs w:val="24"/>
              </w:rPr>
              <w:t>принципы личного финансового планирования</w:t>
            </w:r>
          </w:p>
          <w:p w:rsidR="006A6210" w:rsidRDefault="006A6210" w:rsidP="006A6210">
            <w:pPr>
              <w:numPr>
                <w:ilvl w:val="0"/>
                <w:numId w:val="3"/>
              </w:numPr>
              <w:spacing w:after="0" w:line="240" w:lineRule="auto"/>
              <w:ind w:left="223" w:hanging="223"/>
              <w:jc w:val="both"/>
              <w:rPr>
                <w:rFonts w:ascii="Times New Roman" w:hAnsi="Times New Roman"/>
                <w:sz w:val="24"/>
                <w:szCs w:val="24"/>
              </w:rPr>
            </w:pPr>
            <w:r>
              <w:rPr>
                <w:rFonts w:ascii="Times New Roman" w:hAnsi="Times New Roman"/>
                <w:sz w:val="24"/>
                <w:szCs w:val="24"/>
              </w:rPr>
              <w:t>функции и характеристики финансовых продуктов, сопутствующих страховым продуктам</w:t>
            </w:r>
          </w:p>
          <w:p w:rsidR="006A6210" w:rsidRDefault="006A6210" w:rsidP="006A6210">
            <w:pPr>
              <w:numPr>
                <w:ilvl w:val="0"/>
                <w:numId w:val="3"/>
              </w:numPr>
              <w:spacing w:after="0" w:line="240" w:lineRule="auto"/>
              <w:ind w:left="223" w:hanging="223"/>
              <w:jc w:val="both"/>
              <w:rPr>
                <w:rFonts w:ascii="Times New Roman" w:hAnsi="Times New Roman"/>
                <w:sz w:val="24"/>
                <w:szCs w:val="24"/>
              </w:rPr>
            </w:pPr>
            <w:r>
              <w:rPr>
                <w:rFonts w:ascii="Times New Roman" w:hAnsi="Times New Roman"/>
                <w:sz w:val="24"/>
                <w:szCs w:val="24"/>
              </w:rPr>
              <w:t>принципы организации кросс-продаж страховых и других финансовых продуктов</w:t>
            </w:r>
          </w:p>
          <w:p w:rsidR="006A6210" w:rsidRDefault="006A6210" w:rsidP="006A6210">
            <w:pPr>
              <w:numPr>
                <w:ilvl w:val="0"/>
                <w:numId w:val="3"/>
              </w:numPr>
              <w:spacing w:after="0" w:line="240" w:lineRule="auto"/>
              <w:ind w:left="223" w:hanging="223"/>
              <w:jc w:val="both"/>
              <w:rPr>
                <w:rFonts w:ascii="Times New Roman" w:hAnsi="Times New Roman"/>
                <w:sz w:val="24"/>
                <w:szCs w:val="24"/>
              </w:rPr>
            </w:pPr>
            <w:r>
              <w:rPr>
                <w:rFonts w:ascii="Times New Roman" w:hAnsi="Times New Roman"/>
                <w:sz w:val="24"/>
                <w:szCs w:val="24"/>
              </w:rPr>
              <w:t>теоретические основы создания и расширения базы клиентов</w:t>
            </w:r>
          </w:p>
          <w:p w:rsidR="006A6210" w:rsidRDefault="006A6210" w:rsidP="006A6210">
            <w:pPr>
              <w:numPr>
                <w:ilvl w:val="0"/>
                <w:numId w:val="3"/>
              </w:numPr>
              <w:spacing w:after="0" w:line="240" w:lineRule="auto"/>
              <w:ind w:left="223" w:hanging="223"/>
              <w:jc w:val="both"/>
              <w:rPr>
                <w:rFonts w:ascii="Times New Roman" w:hAnsi="Times New Roman"/>
                <w:sz w:val="24"/>
                <w:szCs w:val="24"/>
              </w:rPr>
            </w:pPr>
            <w:r>
              <w:rPr>
                <w:rFonts w:ascii="Times New Roman" w:hAnsi="Times New Roman"/>
                <w:sz w:val="24"/>
                <w:szCs w:val="24"/>
              </w:rPr>
              <w:t>принципы выявления потребностей клиента</w:t>
            </w:r>
          </w:p>
          <w:p w:rsidR="006A6210" w:rsidRDefault="006A6210" w:rsidP="006A6210">
            <w:pPr>
              <w:numPr>
                <w:ilvl w:val="0"/>
                <w:numId w:val="3"/>
              </w:numPr>
              <w:spacing w:after="0" w:line="240" w:lineRule="auto"/>
              <w:ind w:left="223" w:hanging="223"/>
              <w:jc w:val="both"/>
              <w:rPr>
                <w:rFonts w:ascii="Times New Roman" w:hAnsi="Times New Roman"/>
                <w:sz w:val="24"/>
                <w:szCs w:val="24"/>
              </w:rPr>
            </w:pPr>
            <w:r>
              <w:rPr>
                <w:rFonts w:ascii="Times New Roman" w:hAnsi="Times New Roman"/>
                <w:sz w:val="24"/>
                <w:szCs w:val="24"/>
              </w:rPr>
              <w:t>принципы работы с возражениями</w:t>
            </w:r>
          </w:p>
          <w:p w:rsidR="006A6210" w:rsidRDefault="006A6210" w:rsidP="006A6210">
            <w:pPr>
              <w:numPr>
                <w:ilvl w:val="0"/>
                <w:numId w:val="3"/>
              </w:numPr>
              <w:spacing w:after="0" w:line="240" w:lineRule="auto"/>
              <w:ind w:left="223" w:hanging="223"/>
              <w:jc w:val="both"/>
              <w:rPr>
                <w:rFonts w:ascii="Times New Roman" w:hAnsi="Times New Roman"/>
                <w:sz w:val="24"/>
                <w:szCs w:val="24"/>
              </w:rPr>
            </w:pPr>
            <w:r>
              <w:rPr>
                <w:rFonts w:ascii="Times New Roman" w:hAnsi="Times New Roman"/>
                <w:sz w:val="24"/>
                <w:szCs w:val="24"/>
              </w:rPr>
              <w:t>психология и этика коммуникации с клиентом</w:t>
            </w:r>
          </w:p>
          <w:p w:rsidR="006A6210" w:rsidRDefault="006A6210" w:rsidP="006A6210">
            <w:pPr>
              <w:numPr>
                <w:ilvl w:val="0"/>
                <w:numId w:val="3"/>
              </w:numPr>
              <w:spacing w:after="0" w:line="240" w:lineRule="auto"/>
              <w:ind w:left="223" w:hanging="223"/>
              <w:jc w:val="both"/>
              <w:rPr>
                <w:rFonts w:ascii="Times New Roman" w:hAnsi="Times New Roman"/>
                <w:sz w:val="24"/>
                <w:szCs w:val="24"/>
              </w:rPr>
            </w:pPr>
            <w:r>
              <w:rPr>
                <w:rFonts w:ascii="Times New Roman" w:hAnsi="Times New Roman"/>
                <w:sz w:val="24"/>
                <w:szCs w:val="24"/>
              </w:rPr>
              <w:t>правила публичного выступления</w:t>
            </w:r>
          </w:p>
          <w:p w:rsidR="006A6210" w:rsidRDefault="006A6210" w:rsidP="006A6210">
            <w:pPr>
              <w:numPr>
                <w:ilvl w:val="0"/>
                <w:numId w:val="3"/>
              </w:numPr>
              <w:spacing w:after="0" w:line="240" w:lineRule="auto"/>
              <w:ind w:left="223" w:hanging="223"/>
              <w:jc w:val="both"/>
              <w:rPr>
                <w:rFonts w:ascii="Times New Roman" w:hAnsi="Times New Roman"/>
                <w:sz w:val="24"/>
                <w:szCs w:val="24"/>
              </w:rPr>
            </w:pPr>
            <w:r>
              <w:rPr>
                <w:rFonts w:ascii="Times New Roman" w:hAnsi="Times New Roman"/>
                <w:sz w:val="24"/>
                <w:szCs w:val="24"/>
              </w:rPr>
              <w:t>основы создания и ведения личного кабинета в социальных сетях</w:t>
            </w:r>
          </w:p>
          <w:p w:rsidR="006A6210" w:rsidRDefault="006A6210" w:rsidP="006A6210">
            <w:pPr>
              <w:numPr>
                <w:ilvl w:val="0"/>
                <w:numId w:val="3"/>
              </w:numPr>
              <w:spacing w:after="0" w:line="240" w:lineRule="auto"/>
              <w:ind w:left="223" w:hanging="223"/>
              <w:jc w:val="both"/>
              <w:rPr>
                <w:rFonts w:ascii="Times New Roman" w:hAnsi="Times New Roman"/>
                <w:bCs/>
                <w:sz w:val="24"/>
                <w:szCs w:val="24"/>
                <w:lang w:eastAsia="en-US"/>
              </w:rPr>
            </w:pPr>
            <w:r>
              <w:rPr>
                <w:rFonts w:ascii="Times New Roman" w:hAnsi="Times New Roman"/>
                <w:sz w:val="24"/>
                <w:szCs w:val="24"/>
              </w:rPr>
              <w:t>правила организации и работы личного кабинета на портале страховой организации</w:t>
            </w:r>
          </w:p>
        </w:tc>
      </w:tr>
    </w:tbl>
    <w:p w:rsidR="006A6210" w:rsidRDefault="006A6210" w:rsidP="006A6210">
      <w:pPr>
        <w:spacing w:after="0" w:line="240" w:lineRule="auto"/>
        <w:ind w:firstLine="709"/>
        <w:rPr>
          <w:rFonts w:ascii="Times New Roman" w:hAnsi="Times New Roman"/>
          <w:b/>
          <w:sz w:val="24"/>
          <w:szCs w:val="24"/>
        </w:rPr>
      </w:pPr>
    </w:p>
    <w:p w:rsidR="006A6210" w:rsidRDefault="006A6210" w:rsidP="006A6210">
      <w:pPr>
        <w:spacing w:after="0" w:line="240" w:lineRule="auto"/>
        <w:ind w:firstLine="708"/>
        <w:rPr>
          <w:rFonts w:ascii="Times New Roman" w:hAnsi="Times New Roman"/>
          <w:b/>
          <w:sz w:val="24"/>
          <w:szCs w:val="24"/>
        </w:rPr>
      </w:pPr>
      <w:r>
        <w:rPr>
          <w:rFonts w:ascii="Times New Roman" w:hAnsi="Times New Roman"/>
          <w:b/>
          <w:sz w:val="24"/>
          <w:szCs w:val="24"/>
        </w:rPr>
        <w:t>1.2. Количество часов, отводимое на освоение профессионального модуля</w:t>
      </w:r>
    </w:p>
    <w:p w:rsidR="006A6210" w:rsidRDefault="006A6210" w:rsidP="006A6210">
      <w:pPr>
        <w:spacing w:after="0" w:line="240" w:lineRule="auto"/>
        <w:ind w:left="954"/>
        <w:rPr>
          <w:rFonts w:ascii="Times New Roman" w:hAnsi="Times New Roman"/>
          <w:b/>
          <w:sz w:val="24"/>
          <w:szCs w:val="24"/>
        </w:rPr>
      </w:pPr>
    </w:p>
    <w:p w:rsidR="006A6210" w:rsidRDefault="006A6210" w:rsidP="006A6210">
      <w:pPr>
        <w:spacing w:after="0"/>
        <w:rPr>
          <w:rFonts w:ascii="Times New Roman" w:hAnsi="Times New Roman"/>
          <w:sz w:val="24"/>
          <w:szCs w:val="24"/>
        </w:rPr>
      </w:pPr>
      <w:r>
        <w:rPr>
          <w:rFonts w:ascii="Times New Roman" w:hAnsi="Times New Roman"/>
          <w:sz w:val="24"/>
          <w:szCs w:val="24"/>
        </w:rPr>
        <w:t>Всего часов - 108</w:t>
      </w:r>
    </w:p>
    <w:p w:rsidR="006A6210" w:rsidRDefault="006A6210" w:rsidP="006A6210">
      <w:pPr>
        <w:spacing w:after="0"/>
        <w:ind w:firstLine="708"/>
        <w:rPr>
          <w:rFonts w:ascii="Times New Roman" w:hAnsi="Times New Roman"/>
          <w:sz w:val="24"/>
          <w:szCs w:val="24"/>
        </w:rPr>
      </w:pPr>
      <w:r>
        <w:rPr>
          <w:rFonts w:ascii="Times New Roman" w:hAnsi="Times New Roman"/>
          <w:sz w:val="24"/>
          <w:szCs w:val="24"/>
        </w:rPr>
        <w:t>в том числе в форме практической подготовки - 68</w:t>
      </w:r>
    </w:p>
    <w:p w:rsidR="006A6210" w:rsidRDefault="006A6210" w:rsidP="006A6210">
      <w:pPr>
        <w:spacing w:after="0"/>
        <w:rPr>
          <w:rFonts w:ascii="Times New Roman" w:hAnsi="Times New Roman"/>
          <w:sz w:val="24"/>
          <w:szCs w:val="24"/>
        </w:rPr>
      </w:pPr>
    </w:p>
    <w:p w:rsidR="006A6210" w:rsidRDefault="006A6210" w:rsidP="006A6210">
      <w:pPr>
        <w:spacing w:after="0"/>
        <w:rPr>
          <w:rFonts w:ascii="Times New Roman" w:hAnsi="Times New Roman"/>
          <w:sz w:val="24"/>
          <w:szCs w:val="24"/>
        </w:rPr>
      </w:pPr>
      <w:r>
        <w:rPr>
          <w:rFonts w:ascii="Times New Roman" w:hAnsi="Times New Roman"/>
          <w:sz w:val="24"/>
          <w:szCs w:val="24"/>
        </w:rPr>
        <w:t>Из них на освоение МДК - 72</w:t>
      </w:r>
    </w:p>
    <w:p w:rsidR="006A6210" w:rsidRDefault="006A6210" w:rsidP="00CD63DF">
      <w:pPr>
        <w:spacing w:after="0"/>
        <w:rPr>
          <w:rFonts w:ascii="Times New Roman" w:hAnsi="Times New Roman"/>
          <w:i/>
          <w:sz w:val="24"/>
          <w:szCs w:val="24"/>
        </w:rPr>
      </w:pPr>
      <w:r>
        <w:rPr>
          <w:rFonts w:ascii="Times New Roman" w:hAnsi="Times New Roman"/>
          <w:sz w:val="24"/>
          <w:szCs w:val="24"/>
        </w:rPr>
        <w:t>в том числе самостоятельная работа</w:t>
      </w:r>
      <w:r>
        <w:rPr>
          <w:rFonts w:ascii="Times New Roman" w:hAnsi="Times New Roman"/>
          <w:i/>
          <w:sz w:val="24"/>
          <w:szCs w:val="24"/>
        </w:rPr>
        <w:t xml:space="preserve"> - </w:t>
      </w:r>
    </w:p>
    <w:p w:rsidR="00CD63DF" w:rsidRDefault="006A6210" w:rsidP="00CD63DF">
      <w:pPr>
        <w:spacing w:after="0"/>
        <w:rPr>
          <w:rFonts w:ascii="Times New Roman" w:hAnsi="Times New Roman"/>
          <w:sz w:val="24"/>
          <w:szCs w:val="24"/>
        </w:rPr>
      </w:pPr>
      <w:r>
        <w:rPr>
          <w:rFonts w:ascii="Times New Roman" w:hAnsi="Times New Roman"/>
          <w:sz w:val="24"/>
          <w:szCs w:val="24"/>
        </w:rPr>
        <w:t xml:space="preserve">практики, в том числе учебная </w:t>
      </w:r>
      <w:r w:rsidR="00CD63DF">
        <w:rPr>
          <w:rFonts w:ascii="Times New Roman" w:hAnsi="Times New Roman"/>
          <w:sz w:val="24"/>
          <w:szCs w:val="24"/>
        </w:rPr>
        <w:t>– 36</w:t>
      </w:r>
    </w:p>
    <w:p w:rsidR="006A6210" w:rsidRDefault="006A6210" w:rsidP="00CD63DF">
      <w:pPr>
        <w:spacing w:after="0"/>
        <w:rPr>
          <w:rFonts w:ascii="Times New Roman" w:hAnsi="Times New Roman"/>
          <w:sz w:val="24"/>
          <w:szCs w:val="24"/>
        </w:rPr>
      </w:pPr>
      <w:r>
        <w:rPr>
          <w:rFonts w:ascii="Times New Roman" w:hAnsi="Times New Roman"/>
          <w:sz w:val="24"/>
          <w:szCs w:val="24"/>
        </w:rPr>
        <w:t>производственная - 36</w:t>
      </w:r>
    </w:p>
    <w:p w:rsidR="006A6210" w:rsidRDefault="00CD63DF" w:rsidP="006A6210">
      <w:pPr>
        <w:rPr>
          <w:rFonts w:ascii="Times New Roman" w:hAnsi="Times New Roman"/>
          <w:i/>
          <w:sz w:val="24"/>
          <w:szCs w:val="24"/>
        </w:rPr>
      </w:pPr>
      <w:r>
        <w:rPr>
          <w:rFonts w:ascii="Times New Roman" w:hAnsi="Times New Roman"/>
          <w:iCs/>
          <w:sz w:val="24"/>
          <w:szCs w:val="24"/>
        </w:rPr>
        <w:t>Промежуточная аттестация -6</w:t>
      </w:r>
    </w:p>
    <w:p w:rsidR="006A6210" w:rsidRDefault="006A6210" w:rsidP="006A6210">
      <w:pPr>
        <w:spacing w:after="0"/>
        <w:rPr>
          <w:rFonts w:ascii="Times New Roman" w:hAnsi="Times New Roman"/>
          <w:b/>
          <w:i/>
          <w:sz w:val="24"/>
          <w:szCs w:val="24"/>
        </w:rPr>
        <w:sectPr w:rsidR="006A6210">
          <w:pgSz w:w="11907" w:h="16840"/>
          <w:pgMar w:top="1134" w:right="851" w:bottom="992" w:left="1701" w:header="709" w:footer="709" w:gutter="0"/>
          <w:cols w:space="720"/>
        </w:sectPr>
      </w:pPr>
    </w:p>
    <w:p w:rsidR="006A6210" w:rsidRDefault="006A6210" w:rsidP="006A6210">
      <w:pPr>
        <w:spacing w:after="0" w:line="240" w:lineRule="auto"/>
        <w:ind w:left="954"/>
        <w:rPr>
          <w:rFonts w:ascii="Times New Roman" w:hAnsi="Times New Roman"/>
          <w:b/>
          <w:sz w:val="24"/>
          <w:szCs w:val="24"/>
        </w:rPr>
      </w:pPr>
    </w:p>
    <w:p w:rsidR="006A6210" w:rsidRDefault="006A6210" w:rsidP="006A6210">
      <w:pPr>
        <w:spacing w:after="0"/>
        <w:jc w:val="center"/>
        <w:rPr>
          <w:rFonts w:ascii="Times New Roman" w:hAnsi="Times New Roman"/>
          <w:b/>
          <w:caps/>
          <w:sz w:val="24"/>
          <w:szCs w:val="24"/>
        </w:rPr>
      </w:pPr>
      <w:r>
        <w:rPr>
          <w:rFonts w:ascii="Times New Roman" w:hAnsi="Times New Roman"/>
          <w:b/>
          <w:caps/>
          <w:sz w:val="24"/>
          <w:szCs w:val="24"/>
        </w:rPr>
        <w:t>2. Структура и содержание профессионального модуля</w:t>
      </w:r>
    </w:p>
    <w:p w:rsidR="006A6210" w:rsidRDefault="006A6210" w:rsidP="006A6210">
      <w:pPr>
        <w:spacing w:after="0"/>
        <w:ind w:firstLine="851"/>
        <w:rPr>
          <w:rFonts w:ascii="Times New Roman" w:hAnsi="Times New Roman"/>
          <w:b/>
          <w:sz w:val="24"/>
          <w:szCs w:val="24"/>
        </w:rPr>
      </w:pPr>
      <w:r>
        <w:rPr>
          <w:rFonts w:ascii="Times New Roman" w:hAnsi="Times New Roman"/>
          <w:b/>
          <w:sz w:val="24"/>
          <w:szCs w:val="24"/>
        </w:rPr>
        <w:t>2.1. Структура профессионального модуля</w:t>
      </w:r>
      <w:r>
        <w:rPr>
          <w:rFonts w:ascii="Times New Roman" w:hAnsi="Times New Roman"/>
        </w:rPr>
        <w:t xml:space="preserve"> </w:t>
      </w:r>
    </w:p>
    <w:tbl>
      <w:tblPr>
        <w:tblW w:w="51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2"/>
        <w:gridCol w:w="3049"/>
        <w:gridCol w:w="1140"/>
        <w:gridCol w:w="1116"/>
        <w:gridCol w:w="698"/>
        <w:gridCol w:w="1116"/>
        <w:gridCol w:w="1110"/>
        <w:gridCol w:w="6"/>
        <w:gridCol w:w="1119"/>
        <w:gridCol w:w="1276"/>
        <w:gridCol w:w="6"/>
        <w:gridCol w:w="6"/>
        <w:gridCol w:w="885"/>
        <w:gridCol w:w="1736"/>
      </w:tblGrid>
      <w:tr w:rsidR="006A6210" w:rsidTr="006A6210">
        <w:trPr>
          <w:trHeight w:val="484"/>
        </w:trPr>
        <w:tc>
          <w:tcPr>
            <w:tcW w:w="592" w:type="pct"/>
            <w:vMerge w:val="restart"/>
            <w:tcBorders>
              <w:bottom w:val="single" w:sz="4" w:space="0" w:color="auto"/>
            </w:tcBorders>
            <w:vAlign w:val="center"/>
          </w:tcPr>
          <w:p w:rsidR="006A6210" w:rsidRDefault="006A6210" w:rsidP="00441819">
            <w:pPr>
              <w:spacing w:after="0" w:line="240" w:lineRule="auto"/>
              <w:ind w:left="-57" w:right="-57"/>
              <w:jc w:val="center"/>
              <w:rPr>
                <w:rFonts w:ascii="Times New Roman" w:hAnsi="Times New Roman"/>
                <w:sz w:val="16"/>
                <w:szCs w:val="16"/>
              </w:rPr>
            </w:pPr>
            <w:r>
              <w:rPr>
                <w:rFonts w:ascii="Times New Roman" w:hAnsi="Times New Roman"/>
                <w:sz w:val="16"/>
                <w:szCs w:val="16"/>
              </w:rPr>
              <w:t>Коды профессиональных и общих компетенций</w:t>
            </w:r>
          </w:p>
        </w:tc>
        <w:tc>
          <w:tcPr>
            <w:tcW w:w="1013" w:type="pct"/>
            <w:vMerge w:val="restart"/>
            <w:tcBorders>
              <w:bottom w:val="single" w:sz="4" w:space="0" w:color="auto"/>
            </w:tcBorders>
            <w:vAlign w:val="center"/>
          </w:tcPr>
          <w:p w:rsidR="006A6210" w:rsidRDefault="006A6210" w:rsidP="00441819">
            <w:pPr>
              <w:spacing w:after="0" w:line="240" w:lineRule="auto"/>
              <w:ind w:left="-57" w:right="-57"/>
              <w:jc w:val="center"/>
              <w:rPr>
                <w:rFonts w:ascii="Times New Roman" w:hAnsi="Times New Roman"/>
                <w:sz w:val="16"/>
                <w:szCs w:val="16"/>
              </w:rPr>
            </w:pPr>
            <w:r>
              <w:rPr>
                <w:rFonts w:ascii="Times New Roman" w:hAnsi="Times New Roman"/>
                <w:sz w:val="16"/>
                <w:szCs w:val="16"/>
              </w:rPr>
              <w:t>Наименования разделов профессионального модуля</w:t>
            </w:r>
          </w:p>
        </w:tc>
        <w:tc>
          <w:tcPr>
            <w:tcW w:w="379" w:type="pct"/>
            <w:vMerge w:val="restart"/>
            <w:tcBorders>
              <w:bottom w:val="single" w:sz="4" w:space="0" w:color="auto"/>
            </w:tcBorders>
            <w:vAlign w:val="center"/>
          </w:tcPr>
          <w:p w:rsidR="006A6210" w:rsidRDefault="006A6210" w:rsidP="00441819">
            <w:pPr>
              <w:spacing w:after="0" w:line="240" w:lineRule="auto"/>
              <w:jc w:val="center"/>
              <w:rPr>
                <w:rFonts w:ascii="Times New Roman" w:hAnsi="Times New Roman"/>
                <w:sz w:val="16"/>
                <w:szCs w:val="16"/>
              </w:rPr>
            </w:pPr>
            <w:r>
              <w:rPr>
                <w:rFonts w:ascii="Times New Roman" w:hAnsi="Times New Roman"/>
                <w:iCs/>
                <w:sz w:val="16"/>
                <w:szCs w:val="16"/>
              </w:rPr>
              <w:t>Всего, час.</w:t>
            </w:r>
          </w:p>
        </w:tc>
        <w:tc>
          <w:tcPr>
            <w:tcW w:w="371" w:type="pct"/>
            <w:vMerge w:val="restart"/>
            <w:tcBorders>
              <w:bottom w:val="single" w:sz="4" w:space="0" w:color="auto"/>
            </w:tcBorders>
            <w:textDirection w:val="btLr"/>
            <w:vAlign w:val="center"/>
          </w:tcPr>
          <w:p w:rsidR="006A6210" w:rsidRDefault="006A6210" w:rsidP="00441819">
            <w:pPr>
              <w:spacing w:after="0" w:line="240" w:lineRule="auto"/>
              <w:ind w:left="113" w:right="113"/>
              <w:jc w:val="center"/>
              <w:rPr>
                <w:rFonts w:ascii="Times New Roman" w:hAnsi="Times New Roman"/>
                <w:sz w:val="16"/>
                <w:szCs w:val="16"/>
              </w:rPr>
            </w:pPr>
            <w:r>
              <w:rPr>
                <w:rFonts w:ascii="Times New Roman" w:hAnsi="Times New Roman"/>
                <w:iCs/>
                <w:sz w:val="16"/>
                <w:szCs w:val="16"/>
              </w:rPr>
              <w:t xml:space="preserve">В </w:t>
            </w:r>
            <w:proofErr w:type="spellStart"/>
            <w:r>
              <w:rPr>
                <w:rFonts w:ascii="Times New Roman" w:hAnsi="Times New Roman"/>
                <w:iCs/>
                <w:sz w:val="16"/>
                <w:szCs w:val="16"/>
              </w:rPr>
              <w:t>т.ч</w:t>
            </w:r>
            <w:proofErr w:type="spellEnd"/>
            <w:r>
              <w:rPr>
                <w:rFonts w:ascii="Times New Roman" w:hAnsi="Times New Roman"/>
                <w:iCs/>
                <w:sz w:val="16"/>
                <w:szCs w:val="16"/>
              </w:rPr>
              <w:t>. в форме практической. Подготовки</w:t>
            </w:r>
          </w:p>
        </w:tc>
        <w:tc>
          <w:tcPr>
            <w:tcW w:w="2645" w:type="pct"/>
            <w:gridSpan w:val="10"/>
            <w:tcBorders>
              <w:bottom w:val="single" w:sz="4" w:space="0" w:color="auto"/>
            </w:tcBorders>
          </w:tcPr>
          <w:p w:rsidR="006A6210" w:rsidRDefault="006A6210" w:rsidP="00441819">
            <w:pPr>
              <w:spacing w:after="0" w:line="240" w:lineRule="auto"/>
              <w:jc w:val="center"/>
              <w:rPr>
                <w:rFonts w:ascii="Times New Roman" w:hAnsi="Times New Roman"/>
                <w:sz w:val="16"/>
                <w:szCs w:val="16"/>
              </w:rPr>
            </w:pPr>
            <w:r>
              <w:rPr>
                <w:rFonts w:ascii="Times New Roman" w:hAnsi="Times New Roman"/>
                <w:sz w:val="16"/>
                <w:szCs w:val="16"/>
              </w:rPr>
              <w:t xml:space="preserve">Объем профессионального модуля, </w:t>
            </w:r>
            <w:proofErr w:type="spellStart"/>
            <w:r>
              <w:rPr>
                <w:rFonts w:ascii="Times New Roman" w:hAnsi="Times New Roman"/>
                <w:sz w:val="16"/>
                <w:szCs w:val="16"/>
              </w:rPr>
              <w:t>ак</w:t>
            </w:r>
            <w:proofErr w:type="spellEnd"/>
            <w:r>
              <w:rPr>
                <w:rFonts w:ascii="Times New Roman" w:hAnsi="Times New Roman"/>
                <w:sz w:val="16"/>
                <w:szCs w:val="16"/>
              </w:rPr>
              <w:t>. час.</w:t>
            </w:r>
          </w:p>
        </w:tc>
      </w:tr>
      <w:tr w:rsidR="006A6210" w:rsidTr="006A6210">
        <w:trPr>
          <w:trHeight w:val="58"/>
        </w:trPr>
        <w:tc>
          <w:tcPr>
            <w:tcW w:w="592" w:type="pct"/>
            <w:vMerge/>
          </w:tcPr>
          <w:p w:rsidR="006A6210" w:rsidRDefault="006A6210" w:rsidP="00441819">
            <w:pPr>
              <w:spacing w:after="0" w:line="240" w:lineRule="auto"/>
              <w:rPr>
                <w:rFonts w:ascii="Times New Roman" w:hAnsi="Times New Roman"/>
                <w:i/>
                <w:sz w:val="16"/>
                <w:szCs w:val="16"/>
              </w:rPr>
            </w:pPr>
          </w:p>
        </w:tc>
        <w:tc>
          <w:tcPr>
            <w:tcW w:w="1013" w:type="pct"/>
            <w:vMerge/>
            <w:vAlign w:val="center"/>
          </w:tcPr>
          <w:p w:rsidR="006A6210" w:rsidRDefault="006A6210" w:rsidP="00441819">
            <w:pPr>
              <w:spacing w:after="0" w:line="240" w:lineRule="auto"/>
              <w:rPr>
                <w:rFonts w:ascii="Times New Roman" w:hAnsi="Times New Roman"/>
                <w:i/>
                <w:sz w:val="16"/>
                <w:szCs w:val="16"/>
              </w:rPr>
            </w:pPr>
          </w:p>
        </w:tc>
        <w:tc>
          <w:tcPr>
            <w:tcW w:w="379" w:type="pct"/>
            <w:vMerge/>
            <w:vAlign w:val="center"/>
          </w:tcPr>
          <w:p w:rsidR="006A6210" w:rsidRDefault="006A6210" w:rsidP="00441819">
            <w:pPr>
              <w:spacing w:after="0" w:line="240" w:lineRule="auto"/>
              <w:rPr>
                <w:rFonts w:ascii="Times New Roman" w:hAnsi="Times New Roman"/>
                <w:i/>
                <w:iCs/>
                <w:sz w:val="16"/>
                <w:szCs w:val="16"/>
              </w:rPr>
            </w:pPr>
          </w:p>
        </w:tc>
        <w:tc>
          <w:tcPr>
            <w:tcW w:w="371" w:type="pct"/>
            <w:vMerge/>
            <w:shd w:val="clear" w:color="FFFF00" w:fill="FFFF00"/>
          </w:tcPr>
          <w:p w:rsidR="006A6210" w:rsidRDefault="006A6210" w:rsidP="00441819">
            <w:pPr>
              <w:spacing w:after="0" w:line="240" w:lineRule="auto"/>
              <w:jc w:val="center"/>
              <w:rPr>
                <w:rFonts w:ascii="Times New Roman" w:hAnsi="Times New Roman"/>
                <w:sz w:val="16"/>
                <w:szCs w:val="16"/>
              </w:rPr>
            </w:pPr>
          </w:p>
        </w:tc>
        <w:tc>
          <w:tcPr>
            <w:tcW w:w="1774" w:type="pct"/>
            <w:gridSpan w:val="8"/>
          </w:tcPr>
          <w:p w:rsidR="006A6210" w:rsidRDefault="006A6210" w:rsidP="00441819">
            <w:pPr>
              <w:spacing w:after="0" w:line="240" w:lineRule="auto"/>
              <w:jc w:val="center"/>
              <w:rPr>
                <w:rFonts w:ascii="Times New Roman" w:hAnsi="Times New Roman"/>
                <w:sz w:val="16"/>
                <w:szCs w:val="16"/>
              </w:rPr>
            </w:pPr>
            <w:r>
              <w:rPr>
                <w:rFonts w:ascii="Times New Roman" w:hAnsi="Times New Roman"/>
                <w:sz w:val="16"/>
                <w:szCs w:val="16"/>
              </w:rPr>
              <w:t>Обучение по МДК</w:t>
            </w:r>
          </w:p>
        </w:tc>
        <w:tc>
          <w:tcPr>
            <w:tcW w:w="871" w:type="pct"/>
            <w:gridSpan w:val="2"/>
            <w:vMerge w:val="restart"/>
            <w:vAlign w:val="center"/>
          </w:tcPr>
          <w:p w:rsidR="006A6210" w:rsidRDefault="006A6210" w:rsidP="00441819">
            <w:pPr>
              <w:spacing w:after="0" w:line="240" w:lineRule="auto"/>
              <w:jc w:val="center"/>
              <w:rPr>
                <w:rFonts w:ascii="Times New Roman" w:hAnsi="Times New Roman"/>
                <w:sz w:val="16"/>
                <w:szCs w:val="16"/>
              </w:rPr>
            </w:pPr>
            <w:r>
              <w:rPr>
                <w:rFonts w:ascii="Times New Roman" w:hAnsi="Times New Roman"/>
                <w:sz w:val="16"/>
                <w:szCs w:val="16"/>
              </w:rPr>
              <w:t>Практики</w:t>
            </w:r>
          </w:p>
        </w:tc>
      </w:tr>
      <w:tr w:rsidR="006A6210" w:rsidTr="006A6210">
        <w:tc>
          <w:tcPr>
            <w:tcW w:w="592" w:type="pct"/>
            <w:vMerge/>
          </w:tcPr>
          <w:p w:rsidR="006A6210" w:rsidRDefault="006A6210" w:rsidP="00441819">
            <w:pPr>
              <w:spacing w:after="0" w:line="240" w:lineRule="auto"/>
              <w:rPr>
                <w:rFonts w:ascii="Times New Roman" w:hAnsi="Times New Roman"/>
                <w:i/>
                <w:sz w:val="16"/>
                <w:szCs w:val="16"/>
              </w:rPr>
            </w:pPr>
          </w:p>
        </w:tc>
        <w:tc>
          <w:tcPr>
            <w:tcW w:w="1013" w:type="pct"/>
            <w:vMerge/>
            <w:vAlign w:val="center"/>
          </w:tcPr>
          <w:p w:rsidR="006A6210" w:rsidRDefault="006A6210" w:rsidP="00441819">
            <w:pPr>
              <w:spacing w:after="0" w:line="240" w:lineRule="auto"/>
              <w:rPr>
                <w:rFonts w:ascii="Times New Roman" w:hAnsi="Times New Roman"/>
                <w:i/>
                <w:sz w:val="16"/>
                <w:szCs w:val="16"/>
              </w:rPr>
            </w:pPr>
          </w:p>
        </w:tc>
        <w:tc>
          <w:tcPr>
            <w:tcW w:w="379" w:type="pct"/>
            <w:vMerge/>
            <w:vAlign w:val="center"/>
          </w:tcPr>
          <w:p w:rsidR="006A6210" w:rsidRDefault="006A6210" w:rsidP="00441819">
            <w:pPr>
              <w:spacing w:after="0" w:line="240" w:lineRule="auto"/>
              <w:rPr>
                <w:rFonts w:ascii="Times New Roman" w:hAnsi="Times New Roman"/>
                <w:i/>
                <w:iCs/>
                <w:sz w:val="16"/>
                <w:szCs w:val="16"/>
              </w:rPr>
            </w:pPr>
          </w:p>
        </w:tc>
        <w:tc>
          <w:tcPr>
            <w:tcW w:w="371" w:type="pct"/>
            <w:vMerge/>
            <w:shd w:val="clear" w:color="FFFF00" w:fill="FFFF00"/>
          </w:tcPr>
          <w:p w:rsidR="006A6210" w:rsidRDefault="006A6210" w:rsidP="00441819">
            <w:pPr>
              <w:spacing w:after="0" w:line="240" w:lineRule="auto"/>
              <w:jc w:val="center"/>
              <w:rPr>
                <w:rFonts w:ascii="Times New Roman" w:hAnsi="Times New Roman"/>
                <w:sz w:val="16"/>
                <w:szCs w:val="16"/>
              </w:rPr>
            </w:pPr>
          </w:p>
        </w:tc>
        <w:tc>
          <w:tcPr>
            <w:tcW w:w="232" w:type="pct"/>
            <w:vMerge w:val="restart"/>
            <w:textDirection w:val="btLr"/>
          </w:tcPr>
          <w:p w:rsidR="006A6210" w:rsidRDefault="006A6210" w:rsidP="00441819">
            <w:pPr>
              <w:spacing w:after="0" w:line="240" w:lineRule="auto"/>
              <w:ind w:left="113" w:right="113"/>
              <w:jc w:val="center"/>
              <w:rPr>
                <w:rFonts w:ascii="Times New Roman" w:hAnsi="Times New Roman"/>
                <w:sz w:val="16"/>
                <w:szCs w:val="16"/>
              </w:rPr>
            </w:pPr>
            <w:r>
              <w:rPr>
                <w:rFonts w:ascii="Times New Roman" w:hAnsi="Times New Roman"/>
                <w:sz w:val="16"/>
                <w:szCs w:val="16"/>
              </w:rPr>
              <w:t>Всего</w:t>
            </w:r>
          </w:p>
          <w:p w:rsidR="006A6210" w:rsidRDefault="006A6210" w:rsidP="00441819">
            <w:pPr>
              <w:spacing w:after="0" w:line="240" w:lineRule="auto"/>
              <w:ind w:left="113" w:right="113"/>
              <w:jc w:val="center"/>
              <w:rPr>
                <w:rFonts w:ascii="Times New Roman" w:hAnsi="Times New Roman"/>
                <w:sz w:val="16"/>
                <w:szCs w:val="16"/>
              </w:rPr>
            </w:pPr>
          </w:p>
        </w:tc>
        <w:tc>
          <w:tcPr>
            <w:tcW w:w="1542" w:type="pct"/>
            <w:gridSpan w:val="7"/>
          </w:tcPr>
          <w:p w:rsidR="006A6210" w:rsidRDefault="006A6210" w:rsidP="00441819">
            <w:pPr>
              <w:spacing w:after="0" w:line="240" w:lineRule="auto"/>
              <w:jc w:val="center"/>
              <w:rPr>
                <w:rFonts w:ascii="Times New Roman" w:hAnsi="Times New Roman"/>
                <w:sz w:val="16"/>
                <w:szCs w:val="16"/>
              </w:rPr>
            </w:pPr>
            <w:r>
              <w:rPr>
                <w:rFonts w:ascii="Times New Roman" w:hAnsi="Times New Roman"/>
                <w:sz w:val="16"/>
                <w:szCs w:val="16"/>
              </w:rPr>
              <w:t>В том числе</w:t>
            </w:r>
          </w:p>
        </w:tc>
        <w:tc>
          <w:tcPr>
            <w:tcW w:w="871" w:type="pct"/>
            <w:gridSpan w:val="2"/>
            <w:vMerge/>
            <w:vAlign w:val="center"/>
          </w:tcPr>
          <w:p w:rsidR="006A6210" w:rsidRDefault="006A6210" w:rsidP="00441819">
            <w:pPr>
              <w:spacing w:after="0" w:line="240" w:lineRule="auto"/>
              <w:jc w:val="center"/>
              <w:rPr>
                <w:rFonts w:ascii="Times New Roman" w:hAnsi="Times New Roman"/>
                <w:i/>
                <w:sz w:val="16"/>
                <w:szCs w:val="16"/>
              </w:rPr>
            </w:pPr>
          </w:p>
        </w:tc>
      </w:tr>
      <w:tr w:rsidR="006A6210" w:rsidTr="006A6210">
        <w:trPr>
          <w:cantSplit/>
          <w:trHeight w:val="1415"/>
        </w:trPr>
        <w:tc>
          <w:tcPr>
            <w:tcW w:w="592" w:type="pct"/>
            <w:vMerge/>
          </w:tcPr>
          <w:p w:rsidR="006A6210" w:rsidRDefault="006A6210" w:rsidP="00441819">
            <w:pPr>
              <w:spacing w:after="0" w:line="240" w:lineRule="auto"/>
              <w:rPr>
                <w:rFonts w:ascii="Times New Roman" w:hAnsi="Times New Roman"/>
                <w:i/>
                <w:sz w:val="16"/>
                <w:szCs w:val="16"/>
              </w:rPr>
            </w:pPr>
          </w:p>
        </w:tc>
        <w:tc>
          <w:tcPr>
            <w:tcW w:w="1013" w:type="pct"/>
            <w:vMerge/>
            <w:vAlign w:val="center"/>
          </w:tcPr>
          <w:p w:rsidR="006A6210" w:rsidRDefault="006A6210" w:rsidP="00441819">
            <w:pPr>
              <w:spacing w:after="0" w:line="240" w:lineRule="auto"/>
              <w:rPr>
                <w:rFonts w:ascii="Times New Roman" w:hAnsi="Times New Roman"/>
                <w:i/>
                <w:sz w:val="16"/>
                <w:szCs w:val="16"/>
              </w:rPr>
            </w:pPr>
          </w:p>
        </w:tc>
        <w:tc>
          <w:tcPr>
            <w:tcW w:w="379" w:type="pct"/>
            <w:vMerge/>
            <w:vAlign w:val="center"/>
          </w:tcPr>
          <w:p w:rsidR="006A6210" w:rsidRDefault="006A6210" w:rsidP="00441819">
            <w:pPr>
              <w:spacing w:after="0" w:line="240" w:lineRule="auto"/>
              <w:rPr>
                <w:rFonts w:ascii="Times New Roman" w:hAnsi="Times New Roman"/>
                <w:i/>
                <w:sz w:val="16"/>
                <w:szCs w:val="16"/>
              </w:rPr>
            </w:pPr>
          </w:p>
        </w:tc>
        <w:tc>
          <w:tcPr>
            <w:tcW w:w="371" w:type="pct"/>
            <w:vMerge/>
            <w:shd w:val="clear" w:color="FFFF00" w:fill="FFFF00"/>
          </w:tcPr>
          <w:p w:rsidR="006A6210" w:rsidRDefault="006A6210" w:rsidP="00441819">
            <w:pPr>
              <w:spacing w:after="0" w:line="240" w:lineRule="auto"/>
              <w:jc w:val="center"/>
              <w:rPr>
                <w:rFonts w:ascii="Times New Roman" w:hAnsi="Times New Roman"/>
                <w:i/>
                <w:sz w:val="16"/>
                <w:szCs w:val="16"/>
              </w:rPr>
            </w:pPr>
          </w:p>
        </w:tc>
        <w:tc>
          <w:tcPr>
            <w:tcW w:w="232" w:type="pct"/>
            <w:vMerge/>
          </w:tcPr>
          <w:p w:rsidR="006A6210" w:rsidRDefault="006A6210" w:rsidP="00441819">
            <w:pPr>
              <w:spacing w:after="0" w:line="240" w:lineRule="auto"/>
              <w:jc w:val="center"/>
              <w:rPr>
                <w:rFonts w:ascii="Times New Roman" w:hAnsi="Times New Roman"/>
                <w:i/>
                <w:sz w:val="16"/>
                <w:szCs w:val="16"/>
              </w:rPr>
            </w:pPr>
          </w:p>
        </w:tc>
        <w:tc>
          <w:tcPr>
            <w:tcW w:w="371" w:type="pct"/>
            <w:textDirection w:val="btLr"/>
            <w:vAlign w:val="center"/>
          </w:tcPr>
          <w:p w:rsidR="006A6210" w:rsidRDefault="006A6210" w:rsidP="00441819">
            <w:pPr>
              <w:spacing w:after="0" w:line="240" w:lineRule="auto"/>
              <w:ind w:left="-57" w:right="-57"/>
              <w:jc w:val="center"/>
              <w:rPr>
                <w:rFonts w:ascii="Times New Roman" w:hAnsi="Times New Roman"/>
                <w:color w:val="000000"/>
                <w:sz w:val="16"/>
                <w:szCs w:val="16"/>
              </w:rPr>
            </w:pPr>
            <w:r>
              <w:rPr>
                <w:rFonts w:ascii="Times New Roman" w:hAnsi="Times New Roman"/>
                <w:color w:val="000000"/>
                <w:sz w:val="16"/>
                <w:szCs w:val="16"/>
              </w:rPr>
              <w:t>Лабораторных</w:t>
            </w:r>
            <w:proofErr w:type="gramStart"/>
            <w:r>
              <w:rPr>
                <w:rFonts w:ascii="Times New Roman" w:hAnsi="Times New Roman"/>
                <w:color w:val="000000"/>
                <w:sz w:val="16"/>
                <w:szCs w:val="16"/>
              </w:rPr>
              <w:t>.</w:t>
            </w:r>
            <w:proofErr w:type="gramEnd"/>
            <w:r>
              <w:rPr>
                <w:rFonts w:ascii="Times New Roman" w:hAnsi="Times New Roman"/>
                <w:color w:val="000000"/>
                <w:sz w:val="16"/>
                <w:szCs w:val="16"/>
              </w:rPr>
              <w:t xml:space="preserve"> и практических. занятий</w:t>
            </w:r>
          </w:p>
          <w:p w:rsidR="006A6210" w:rsidRDefault="006A6210" w:rsidP="00441819">
            <w:pPr>
              <w:spacing w:after="0" w:line="240" w:lineRule="auto"/>
              <w:ind w:left="-57" w:right="-57"/>
              <w:jc w:val="center"/>
              <w:rPr>
                <w:rFonts w:ascii="Times New Roman" w:hAnsi="Times New Roman"/>
                <w:color w:val="000000"/>
                <w:sz w:val="16"/>
                <w:szCs w:val="16"/>
              </w:rPr>
            </w:pPr>
          </w:p>
          <w:p w:rsidR="006A6210" w:rsidRDefault="006A6210" w:rsidP="00441819">
            <w:pPr>
              <w:spacing w:after="0" w:line="240" w:lineRule="auto"/>
              <w:ind w:left="-57" w:right="-57"/>
              <w:jc w:val="center"/>
              <w:rPr>
                <w:rFonts w:ascii="Times New Roman" w:hAnsi="Times New Roman"/>
                <w:i/>
                <w:sz w:val="16"/>
                <w:szCs w:val="16"/>
              </w:rPr>
            </w:pPr>
          </w:p>
        </w:tc>
        <w:tc>
          <w:tcPr>
            <w:tcW w:w="371" w:type="pct"/>
            <w:gridSpan w:val="2"/>
            <w:textDirection w:val="btLr"/>
            <w:vAlign w:val="center"/>
          </w:tcPr>
          <w:p w:rsidR="006A6210" w:rsidRDefault="006A6210" w:rsidP="00441819">
            <w:pPr>
              <w:spacing w:after="0" w:line="240" w:lineRule="auto"/>
              <w:ind w:left="-57" w:right="-57"/>
              <w:jc w:val="center"/>
              <w:rPr>
                <w:rFonts w:ascii="Times New Roman" w:hAnsi="Times New Roman"/>
                <w:color w:val="000000"/>
                <w:sz w:val="16"/>
                <w:szCs w:val="16"/>
              </w:rPr>
            </w:pPr>
            <w:r>
              <w:rPr>
                <w:rFonts w:ascii="Times New Roman" w:hAnsi="Times New Roman"/>
                <w:sz w:val="16"/>
                <w:szCs w:val="16"/>
              </w:rPr>
              <w:t>Курсовых работ (проектов)</w:t>
            </w:r>
          </w:p>
          <w:p w:rsidR="006A6210" w:rsidRDefault="006A6210" w:rsidP="00441819">
            <w:pPr>
              <w:spacing w:after="0" w:line="240" w:lineRule="auto"/>
              <w:ind w:left="113" w:right="113"/>
              <w:jc w:val="center"/>
              <w:rPr>
                <w:rFonts w:ascii="Times New Roman" w:hAnsi="Times New Roman"/>
                <w:iCs/>
                <w:sz w:val="16"/>
                <w:szCs w:val="16"/>
              </w:rPr>
            </w:pPr>
          </w:p>
        </w:tc>
        <w:tc>
          <w:tcPr>
            <w:tcW w:w="372" w:type="pct"/>
            <w:textDirection w:val="btLr"/>
            <w:vAlign w:val="center"/>
          </w:tcPr>
          <w:p w:rsidR="006A6210" w:rsidRDefault="006A6210" w:rsidP="00441819">
            <w:pPr>
              <w:spacing w:after="0" w:line="240" w:lineRule="auto"/>
              <w:ind w:left="-57" w:right="-57"/>
              <w:jc w:val="center"/>
              <w:rPr>
                <w:rFonts w:ascii="Times New Roman" w:hAnsi="Times New Roman"/>
                <w:color w:val="000000"/>
                <w:sz w:val="16"/>
                <w:szCs w:val="16"/>
              </w:rPr>
            </w:pPr>
            <w:r>
              <w:rPr>
                <w:rFonts w:ascii="Times New Roman" w:hAnsi="Times New Roman"/>
                <w:sz w:val="16"/>
                <w:szCs w:val="16"/>
              </w:rPr>
              <w:t>Самостоятельная работа</w:t>
            </w:r>
            <w:r>
              <w:rPr>
                <w:rFonts w:ascii="Times New Roman" w:hAnsi="Times New Roman"/>
                <w:i/>
                <w:sz w:val="16"/>
                <w:szCs w:val="16"/>
                <w:vertAlign w:val="superscript"/>
              </w:rPr>
              <w:footnoteReference w:id="1"/>
            </w:r>
          </w:p>
        </w:tc>
        <w:tc>
          <w:tcPr>
            <w:tcW w:w="426" w:type="pct"/>
            <w:gridSpan w:val="2"/>
            <w:textDirection w:val="btLr"/>
            <w:vAlign w:val="center"/>
          </w:tcPr>
          <w:p w:rsidR="006A6210" w:rsidRDefault="006A6210" w:rsidP="00441819">
            <w:pPr>
              <w:spacing w:after="0" w:line="240" w:lineRule="auto"/>
              <w:ind w:left="-57" w:right="-57"/>
              <w:jc w:val="center"/>
              <w:rPr>
                <w:rFonts w:ascii="Times New Roman" w:hAnsi="Times New Roman"/>
                <w:sz w:val="16"/>
                <w:szCs w:val="16"/>
              </w:rPr>
            </w:pPr>
            <w:r>
              <w:rPr>
                <w:rFonts w:ascii="Times New Roman" w:hAnsi="Times New Roman"/>
                <w:sz w:val="16"/>
                <w:szCs w:val="16"/>
              </w:rPr>
              <w:t>Промежуточная аттестация</w:t>
            </w:r>
            <w:r>
              <w:rPr>
                <w:rFonts w:ascii="Times New Roman" w:hAnsi="Times New Roman"/>
                <w:sz w:val="16"/>
                <w:szCs w:val="16"/>
                <w:vertAlign w:val="superscript"/>
              </w:rPr>
              <w:footnoteReference w:id="2"/>
            </w:r>
          </w:p>
        </w:tc>
        <w:tc>
          <w:tcPr>
            <w:tcW w:w="296" w:type="pct"/>
            <w:gridSpan w:val="2"/>
            <w:textDirection w:val="btLr"/>
            <w:vAlign w:val="center"/>
          </w:tcPr>
          <w:p w:rsidR="006A6210" w:rsidRDefault="006A6210" w:rsidP="00441819">
            <w:pPr>
              <w:spacing w:after="0" w:line="240" w:lineRule="auto"/>
              <w:ind w:left="-57" w:right="-57"/>
              <w:jc w:val="center"/>
              <w:rPr>
                <w:rFonts w:ascii="Times New Roman" w:hAnsi="Times New Roman"/>
                <w:sz w:val="16"/>
                <w:szCs w:val="16"/>
              </w:rPr>
            </w:pPr>
            <w:r>
              <w:rPr>
                <w:rFonts w:ascii="Times New Roman" w:hAnsi="Times New Roman"/>
                <w:sz w:val="16"/>
                <w:szCs w:val="16"/>
              </w:rPr>
              <w:t>Учебная</w:t>
            </w:r>
          </w:p>
          <w:p w:rsidR="006A6210" w:rsidRDefault="006A6210" w:rsidP="00441819">
            <w:pPr>
              <w:spacing w:after="0" w:line="240" w:lineRule="auto"/>
              <w:ind w:left="-57" w:right="-57"/>
              <w:jc w:val="center"/>
              <w:rPr>
                <w:rFonts w:ascii="Times New Roman" w:hAnsi="Times New Roman"/>
                <w:i/>
                <w:sz w:val="16"/>
                <w:szCs w:val="16"/>
              </w:rPr>
            </w:pPr>
          </w:p>
        </w:tc>
        <w:tc>
          <w:tcPr>
            <w:tcW w:w="577" w:type="pct"/>
            <w:textDirection w:val="btLr"/>
            <w:vAlign w:val="center"/>
          </w:tcPr>
          <w:p w:rsidR="006A6210" w:rsidRDefault="006A6210" w:rsidP="00441819">
            <w:pPr>
              <w:spacing w:after="0" w:line="240" w:lineRule="auto"/>
              <w:ind w:left="-57" w:right="-57"/>
              <w:jc w:val="center"/>
              <w:rPr>
                <w:rFonts w:ascii="Times New Roman" w:hAnsi="Times New Roman"/>
                <w:sz w:val="16"/>
                <w:szCs w:val="16"/>
              </w:rPr>
            </w:pPr>
            <w:r>
              <w:rPr>
                <w:rFonts w:ascii="Times New Roman" w:hAnsi="Times New Roman"/>
                <w:sz w:val="16"/>
                <w:szCs w:val="16"/>
              </w:rPr>
              <w:t>Производственная</w:t>
            </w:r>
          </w:p>
          <w:p w:rsidR="006A6210" w:rsidRDefault="006A6210" w:rsidP="00441819">
            <w:pPr>
              <w:spacing w:after="0" w:line="240" w:lineRule="auto"/>
              <w:ind w:left="-57" w:right="-57"/>
              <w:jc w:val="center"/>
              <w:rPr>
                <w:rFonts w:ascii="Times New Roman" w:hAnsi="Times New Roman"/>
                <w:i/>
                <w:sz w:val="16"/>
                <w:szCs w:val="16"/>
              </w:rPr>
            </w:pPr>
          </w:p>
        </w:tc>
      </w:tr>
      <w:tr w:rsidR="006A6210" w:rsidTr="006A6210">
        <w:trPr>
          <w:trHeight w:val="415"/>
        </w:trPr>
        <w:tc>
          <w:tcPr>
            <w:tcW w:w="592" w:type="pct"/>
            <w:vAlign w:val="center"/>
          </w:tcPr>
          <w:p w:rsidR="006A6210" w:rsidRDefault="006A6210" w:rsidP="00441819">
            <w:pPr>
              <w:spacing w:after="0" w:line="240" w:lineRule="auto"/>
              <w:jc w:val="center"/>
              <w:rPr>
                <w:rFonts w:ascii="Times New Roman" w:hAnsi="Times New Roman"/>
                <w:i/>
              </w:rPr>
            </w:pPr>
            <w:r>
              <w:rPr>
                <w:rFonts w:ascii="Times New Roman" w:hAnsi="Times New Roman"/>
                <w:i/>
              </w:rPr>
              <w:t>1</w:t>
            </w:r>
          </w:p>
        </w:tc>
        <w:tc>
          <w:tcPr>
            <w:tcW w:w="1013" w:type="pct"/>
            <w:vAlign w:val="center"/>
          </w:tcPr>
          <w:p w:rsidR="006A6210" w:rsidRDefault="006A6210" w:rsidP="00441819">
            <w:pPr>
              <w:spacing w:after="0" w:line="240" w:lineRule="auto"/>
              <w:jc w:val="center"/>
              <w:rPr>
                <w:rFonts w:ascii="Times New Roman" w:hAnsi="Times New Roman"/>
                <w:i/>
              </w:rPr>
            </w:pPr>
            <w:r>
              <w:rPr>
                <w:rFonts w:ascii="Times New Roman" w:hAnsi="Times New Roman"/>
                <w:i/>
              </w:rPr>
              <w:t>2</w:t>
            </w:r>
          </w:p>
        </w:tc>
        <w:tc>
          <w:tcPr>
            <w:tcW w:w="379" w:type="pct"/>
            <w:vAlign w:val="center"/>
          </w:tcPr>
          <w:p w:rsidR="006A6210" w:rsidRDefault="006A6210" w:rsidP="00441819">
            <w:pPr>
              <w:spacing w:after="0" w:line="240" w:lineRule="auto"/>
              <w:jc w:val="center"/>
              <w:rPr>
                <w:rFonts w:ascii="Times New Roman" w:hAnsi="Times New Roman"/>
                <w:i/>
              </w:rPr>
            </w:pPr>
            <w:r>
              <w:rPr>
                <w:rFonts w:ascii="Times New Roman" w:hAnsi="Times New Roman"/>
                <w:i/>
              </w:rPr>
              <w:t>3</w:t>
            </w:r>
          </w:p>
        </w:tc>
        <w:tc>
          <w:tcPr>
            <w:tcW w:w="371" w:type="pct"/>
            <w:vAlign w:val="center"/>
          </w:tcPr>
          <w:p w:rsidR="006A6210" w:rsidRDefault="006A6210" w:rsidP="00441819">
            <w:pPr>
              <w:spacing w:after="0" w:line="240" w:lineRule="auto"/>
              <w:jc w:val="center"/>
              <w:rPr>
                <w:rFonts w:ascii="Times New Roman" w:hAnsi="Times New Roman"/>
                <w:i/>
              </w:rPr>
            </w:pPr>
            <w:r>
              <w:rPr>
                <w:rFonts w:ascii="Times New Roman" w:hAnsi="Times New Roman"/>
                <w:i/>
              </w:rPr>
              <w:t>4</w:t>
            </w:r>
          </w:p>
        </w:tc>
        <w:tc>
          <w:tcPr>
            <w:tcW w:w="232" w:type="pct"/>
            <w:vAlign w:val="center"/>
          </w:tcPr>
          <w:p w:rsidR="006A6210" w:rsidRDefault="006A6210" w:rsidP="00441819">
            <w:pPr>
              <w:spacing w:after="0" w:line="240" w:lineRule="auto"/>
              <w:jc w:val="center"/>
              <w:rPr>
                <w:rFonts w:ascii="Times New Roman" w:hAnsi="Times New Roman"/>
                <w:i/>
              </w:rPr>
            </w:pPr>
            <w:r>
              <w:rPr>
                <w:rFonts w:ascii="Times New Roman" w:hAnsi="Times New Roman"/>
                <w:i/>
              </w:rPr>
              <w:t>5</w:t>
            </w:r>
          </w:p>
        </w:tc>
        <w:tc>
          <w:tcPr>
            <w:tcW w:w="371" w:type="pct"/>
            <w:vAlign w:val="center"/>
          </w:tcPr>
          <w:p w:rsidR="006A6210" w:rsidRDefault="006A6210" w:rsidP="00441819">
            <w:pPr>
              <w:spacing w:after="0" w:line="240" w:lineRule="auto"/>
              <w:jc w:val="center"/>
              <w:rPr>
                <w:rFonts w:ascii="Times New Roman" w:hAnsi="Times New Roman"/>
                <w:i/>
              </w:rPr>
            </w:pPr>
            <w:r>
              <w:rPr>
                <w:rFonts w:ascii="Times New Roman" w:hAnsi="Times New Roman"/>
                <w:i/>
              </w:rPr>
              <w:t>6</w:t>
            </w:r>
          </w:p>
        </w:tc>
        <w:tc>
          <w:tcPr>
            <w:tcW w:w="371" w:type="pct"/>
            <w:gridSpan w:val="2"/>
            <w:vAlign w:val="center"/>
          </w:tcPr>
          <w:p w:rsidR="006A6210" w:rsidRDefault="006A6210" w:rsidP="00441819">
            <w:pPr>
              <w:spacing w:after="0" w:line="240" w:lineRule="auto"/>
              <w:jc w:val="center"/>
              <w:rPr>
                <w:rFonts w:ascii="Times New Roman" w:hAnsi="Times New Roman"/>
                <w:i/>
              </w:rPr>
            </w:pPr>
            <w:r>
              <w:rPr>
                <w:rFonts w:ascii="Times New Roman" w:hAnsi="Times New Roman"/>
                <w:i/>
              </w:rPr>
              <w:t>7</w:t>
            </w:r>
          </w:p>
        </w:tc>
        <w:tc>
          <w:tcPr>
            <w:tcW w:w="372" w:type="pct"/>
            <w:vAlign w:val="center"/>
          </w:tcPr>
          <w:p w:rsidR="006A6210" w:rsidRDefault="006A6210" w:rsidP="00441819">
            <w:pPr>
              <w:spacing w:after="0" w:line="240" w:lineRule="auto"/>
              <w:jc w:val="center"/>
              <w:rPr>
                <w:rFonts w:ascii="Times New Roman" w:hAnsi="Times New Roman"/>
                <w:i/>
              </w:rPr>
            </w:pPr>
            <w:r>
              <w:rPr>
                <w:rFonts w:ascii="Times New Roman" w:hAnsi="Times New Roman"/>
                <w:i/>
              </w:rPr>
              <w:t>8</w:t>
            </w:r>
          </w:p>
        </w:tc>
        <w:tc>
          <w:tcPr>
            <w:tcW w:w="426" w:type="pct"/>
            <w:gridSpan w:val="2"/>
            <w:vAlign w:val="center"/>
          </w:tcPr>
          <w:p w:rsidR="006A6210" w:rsidRDefault="006A6210" w:rsidP="00441819">
            <w:pPr>
              <w:spacing w:after="0" w:line="240" w:lineRule="auto"/>
              <w:jc w:val="center"/>
              <w:rPr>
                <w:rFonts w:ascii="Times New Roman" w:hAnsi="Times New Roman"/>
                <w:i/>
              </w:rPr>
            </w:pPr>
            <w:r>
              <w:rPr>
                <w:rFonts w:ascii="Times New Roman" w:hAnsi="Times New Roman"/>
                <w:i/>
              </w:rPr>
              <w:t>9</w:t>
            </w:r>
          </w:p>
        </w:tc>
        <w:tc>
          <w:tcPr>
            <w:tcW w:w="296" w:type="pct"/>
            <w:gridSpan w:val="2"/>
            <w:vAlign w:val="center"/>
          </w:tcPr>
          <w:p w:rsidR="006A6210" w:rsidRDefault="006A6210" w:rsidP="00441819">
            <w:pPr>
              <w:spacing w:after="0" w:line="240" w:lineRule="auto"/>
              <w:jc w:val="center"/>
              <w:rPr>
                <w:rFonts w:ascii="Times New Roman" w:hAnsi="Times New Roman"/>
                <w:i/>
              </w:rPr>
            </w:pPr>
            <w:r>
              <w:rPr>
                <w:rFonts w:ascii="Times New Roman" w:hAnsi="Times New Roman"/>
                <w:i/>
              </w:rPr>
              <w:t>10</w:t>
            </w:r>
          </w:p>
        </w:tc>
        <w:tc>
          <w:tcPr>
            <w:tcW w:w="577" w:type="pct"/>
            <w:vAlign w:val="center"/>
          </w:tcPr>
          <w:p w:rsidR="006A6210" w:rsidRDefault="006A6210" w:rsidP="00441819">
            <w:pPr>
              <w:spacing w:after="0" w:line="240" w:lineRule="auto"/>
              <w:jc w:val="center"/>
              <w:rPr>
                <w:rFonts w:ascii="Times New Roman" w:hAnsi="Times New Roman"/>
                <w:i/>
              </w:rPr>
            </w:pPr>
            <w:r>
              <w:rPr>
                <w:rFonts w:ascii="Times New Roman" w:hAnsi="Times New Roman"/>
                <w:i/>
              </w:rPr>
              <w:t>11</w:t>
            </w:r>
          </w:p>
        </w:tc>
      </w:tr>
      <w:tr w:rsidR="006A6210" w:rsidTr="006A6210">
        <w:tc>
          <w:tcPr>
            <w:tcW w:w="592" w:type="pct"/>
          </w:tcPr>
          <w:p w:rsidR="006A6210" w:rsidRDefault="006A6210" w:rsidP="00441819">
            <w:pPr>
              <w:spacing w:after="0" w:line="240" w:lineRule="auto"/>
              <w:rPr>
                <w:rFonts w:ascii="Times New Roman" w:hAnsi="Times New Roman"/>
              </w:rPr>
            </w:pPr>
            <w:r>
              <w:rPr>
                <w:rFonts w:ascii="Times New Roman" w:hAnsi="Times New Roman"/>
              </w:rPr>
              <w:t>ПК 5.1, 5.2,</w:t>
            </w:r>
          </w:p>
          <w:p w:rsidR="006A6210" w:rsidRDefault="006A6210" w:rsidP="00441819">
            <w:pPr>
              <w:spacing w:after="0" w:line="240" w:lineRule="auto"/>
              <w:rPr>
                <w:rFonts w:ascii="Times New Roman" w:hAnsi="Times New Roman"/>
              </w:rPr>
            </w:pPr>
            <w:r>
              <w:rPr>
                <w:rFonts w:ascii="Times New Roman" w:hAnsi="Times New Roman"/>
              </w:rPr>
              <w:t xml:space="preserve">ОК 01, 02, 03, 04, 05, 07, 09 </w:t>
            </w:r>
          </w:p>
        </w:tc>
        <w:tc>
          <w:tcPr>
            <w:tcW w:w="1013" w:type="pct"/>
          </w:tcPr>
          <w:p w:rsidR="006A6210" w:rsidRDefault="006A6210" w:rsidP="00441819">
            <w:pPr>
              <w:spacing w:after="0" w:line="240" w:lineRule="auto"/>
              <w:rPr>
                <w:rFonts w:ascii="Times New Roman" w:hAnsi="Times New Roman"/>
              </w:rPr>
            </w:pPr>
            <w:r>
              <w:rPr>
                <w:rFonts w:ascii="Times New Roman" w:hAnsi="Times New Roman"/>
                <w:b/>
                <w:bCs/>
              </w:rPr>
              <w:t>МДК 05.01 «Предоставление услуг по страхованию жизни»</w:t>
            </w:r>
          </w:p>
        </w:tc>
        <w:tc>
          <w:tcPr>
            <w:tcW w:w="379" w:type="pct"/>
          </w:tcPr>
          <w:p w:rsidR="006A6210" w:rsidRDefault="006A6210" w:rsidP="00441819">
            <w:pPr>
              <w:spacing w:after="0" w:line="240" w:lineRule="auto"/>
              <w:jc w:val="center"/>
              <w:rPr>
                <w:rFonts w:ascii="Times New Roman" w:hAnsi="Times New Roman"/>
                <w:color w:val="000000"/>
              </w:rPr>
            </w:pPr>
            <w:r>
              <w:rPr>
                <w:rFonts w:ascii="Times New Roman" w:hAnsi="Times New Roman"/>
                <w:color w:val="000000"/>
              </w:rPr>
              <w:t>120</w:t>
            </w:r>
          </w:p>
        </w:tc>
        <w:tc>
          <w:tcPr>
            <w:tcW w:w="371" w:type="pct"/>
          </w:tcPr>
          <w:p w:rsidR="006A6210" w:rsidRDefault="006A6210" w:rsidP="006A6210">
            <w:pPr>
              <w:spacing w:after="0" w:line="240" w:lineRule="auto"/>
              <w:jc w:val="center"/>
              <w:rPr>
                <w:rFonts w:ascii="Times New Roman" w:hAnsi="Times New Roman"/>
                <w:color w:val="000000"/>
              </w:rPr>
            </w:pPr>
            <w:r>
              <w:rPr>
                <w:rFonts w:ascii="Times New Roman" w:hAnsi="Times New Roman"/>
                <w:color w:val="000000"/>
              </w:rPr>
              <w:t>54</w:t>
            </w:r>
          </w:p>
        </w:tc>
        <w:tc>
          <w:tcPr>
            <w:tcW w:w="232" w:type="pct"/>
          </w:tcPr>
          <w:p w:rsidR="006A6210" w:rsidRDefault="006A6210" w:rsidP="00441819">
            <w:pPr>
              <w:spacing w:after="0" w:line="240" w:lineRule="auto"/>
              <w:jc w:val="center"/>
              <w:rPr>
                <w:rFonts w:ascii="Times New Roman" w:hAnsi="Times New Roman"/>
                <w:color w:val="000000"/>
              </w:rPr>
            </w:pPr>
            <w:r>
              <w:rPr>
                <w:rFonts w:ascii="Times New Roman" w:hAnsi="Times New Roman"/>
                <w:color w:val="000000"/>
              </w:rPr>
              <w:t>94</w:t>
            </w:r>
          </w:p>
        </w:tc>
        <w:tc>
          <w:tcPr>
            <w:tcW w:w="371" w:type="pct"/>
          </w:tcPr>
          <w:p w:rsidR="006A6210" w:rsidRDefault="006A6210" w:rsidP="00441819">
            <w:pPr>
              <w:spacing w:after="0" w:line="240" w:lineRule="auto"/>
              <w:jc w:val="center"/>
              <w:rPr>
                <w:rFonts w:ascii="Times New Roman" w:hAnsi="Times New Roman"/>
                <w:color w:val="000000"/>
              </w:rPr>
            </w:pPr>
            <w:r>
              <w:rPr>
                <w:rFonts w:ascii="Times New Roman" w:hAnsi="Times New Roman"/>
                <w:color w:val="000000"/>
              </w:rPr>
              <w:t>34</w:t>
            </w:r>
          </w:p>
        </w:tc>
        <w:tc>
          <w:tcPr>
            <w:tcW w:w="371" w:type="pct"/>
            <w:gridSpan w:val="2"/>
          </w:tcPr>
          <w:p w:rsidR="006A6210" w:rsidRDefault="006A6210" w:rsidP="00441819">
            <w:pPr>
              <w:spacing w:after="0" w:line="240" w:lineRule="auto"/>
              <w:jc w:val="center"/>
              <w:rPr>
                <w:rFonts w:ascii="Times New Roman" w:hAnsi="Times New Roman"/>
                <w:color w:val="000000"/>
              </w:rPr>
            </w:pPr>
            <w:r>
              <w:rPr>
                <w:rFonts w:ascii="Times New Roman" w:hAnsi="Times New Roman"/>
                <w:color w:val="000000"/>
              </w:rPr>
              <w:t xml:space="preserve">20 </w:t>
            </w:r>
          </w:p>
        </w:tc>
        <w:tc>
          <w:tcPr>
            <w:tcW w:w="372" w:type="pct"/>
          </w:tcPr>
          <w:p w:rsidR="006A6210" w:rsidRDefault="006A6210" w:rsidP="00441819">
            <w:pPr>
              <w:spacing w:after="0" w:line="240" w:lineRule="auto"/>
              <w:jc w:val="center"/>
              <w:rPr>
                <w:rFonts w:ascii="Times New Roman" w:hAnsi="Times New Roman"/>
                <w:color w:val="000000"/>
              </w:rPr>
            </w:pPr>
            <w:r>
              <w:rPr>
                <w:rFonts w:ascii="Times New Roman" w:hAnsi="Times New Roman"/>
                <w:color w:val="000000"/>
              </w:rPr>
              <w:t xml:space="preserve">18 </w:t>
            </w:r>
          </w:p>
        </w:tc>
        <w:tc>
          <w:tcPr>
            <w:tcW w:w="426" w:type="pct"/>
            <w:gridSpan w:val="2"/>
          </w:tcPr>
          <w:p w:rsidR="006A6210" w:rsidRDefault="006A6210" w:rsidP="00441819">
            <w:pPr>
              <w:spacing w:after="0" w:line="240" w:lineRule="auto"/>
              <w:jc w:val="center"/>
              <w:rPr>
                <w:rFonts w:ascii="Times New Roman" w:hAnsi="Times New Roman"/>
                <w:color w:val="000000"/>
              </w:rPr>
            </w:pPr>
            <w:r>
              <w:rPr>
                <w:rFonts w:ascii="Times New Roman" w:hAnsi="Times New Roman"/>
                <w:color w:val="000000"/>
              </w:rPr>
              <w:t xml:space="preserve">6 </w:t>
            </w:r>
          </w:p>
        </w:tc>
        <w:tc>
          <w:tcPr>
            <w:tcW w:w="296" w:type="pct"/>
            <w:gridSpan w:val="2"/>
          </w:tcPr>
          <w:p w:rsidR="006A6210" w:rsidRDefault="006A6210" w:rsidP="00441819">
            <w:pPr>
              <w:spacing w:after="0" w:line="240" w:lineRule="auto"/>
              <w:jc w:val="center"/>
              <w:rPr>
                <w:rFonts w:ascii="Times New Roman" w:hAnsi="Times New Roman"/>
                <w:color w:val="000000"/>
              </w:rPr>
            </w:pPr>
            <w:r>
              <w:rPr>
                <w:rFonts w:ascii="Times New Roman" w:hAnsi="Times New Roman"/>
                <w:color w:val="000000"/>
              </w:rPr>
              <w:t xml:space="preserve"> </w:t>
            </w:r>
          </w:p>
        </w:tc>
        <w:tc>
          <w:tcPr>
            <w:tcW w:w="577" w:type="pct"/>
          </w:tcPr>
          <w:p w:rsidR="006A6210" w:rsidRDefault="006A6210" w:rsidP="00441819">
            <w:pPr>
              <w:spacing w:after="0" w:line="240" w:lineRule="auto"/>
              <w:jc w:val="center"/>
              <w:rPr>
                <w:rFonts w:ascii="Times New Roman" w:hAnsi="Times New Roman"/>
                <w:color w:val="000000"/>
              </w:rPr>
            </w:pPr>
            <w:r>
              <w:rPr>
                <w:rFonts w:ascii="Times New Roman" w:hAnsi="Times New Roman"/>
                <w:color w:val="000000"/>
              </w:rPr>
              <w:t xml:space="preserve"> </w:t>
            </w:r>
          </w:p>
        </w:tc>
      </w:tr>
      <w:tr w:rsidR="006A6210" w:rsidTr="006A6210">
        <w:tc>
          <w:tcPr>
            <w:tcW w:w="592" w:type="pct"/>
          </w:tcPr>
          <w:p w:rsidR="006A6210" w:rsidRDefault="006A6210" w:rsidP="006A6210">
            <w:pPr>
              <w:spacing w:after="0" w:line="240" w:lineRule="auto"/>
              <w:rPr>
                <w:rFonts w:ascii="Times New Roman" w:hAnsi="Times New Roman"/>
              </w:rPr>
            </w:pPr>
            <w:r>
              <w:rPr>
                <w:rFonts w:ascii="Times New Roman" w:hAnsi="Times New Roman"/>
              </w:rPr>
              <w:t>ПК 5.1, 5.2,</w:t>
            </w:r>
          </w:p>
          <w:p w:rsidR="006A6210" w:rsidRDefault="006A6210" w:rsidP="006A6210">
            <w:pPr>
              <w:spacing w:after="0" w:line="240" w:lineRule="auto"/>
              <w:rPr>
                <w:rFonts w:ascii="Times New Roman" w:hAnsi="Times New Roman"/>
                <w:i/>
              </w:rPr>
            </w:pPr>
            <w:r>
              <w:rPr>
                <w:rFonts w:ascii="Times New Roman" w:hAnsi="Times New Roman"/>
              </w:rPr>
              <w:t>ОК 01, 02, 03, 04, 05, 07, 09</w:t>
            </w:r>
          </w:p>
        </w:tc>
        <w:tc>
          <w:tcPr>
            <w:tcW w:w="1013" w:type="pct"/>
          </w:tcPr>
          <w:p w:rsidR="006A6210" w:rsidRDefault="006A6210" w:rsidP="006A6210">
            <w:pPr>
              <w:spacing w:after="0" w:line="240" w:lineRule="auto"/>
              <w:rPr>
                <w:rFonts w:ascii="Times New Roman" w:hAnsi="Times New Roman"/>
              </w:rPr>
            </w:pPr>
            <w:r>
              <w:rPr>
                <w:rFonts w:ascii="Times New Roman" w:hAnsi="Times New Roman"/>
              </w:rPr>
              <w:t xml:space="preserve">Учебная практика </w:t>
            </w:r>
          </w:p>
        </w:tc>
        <w:tc>
          <w:tcPr>
            <w:tcW w:w="379" w:type="pct"/>
          </w:tcPr>
          <w:p w:rsidR="006A6210" w:rsidRDefault="006A6210" w:rsidP="006A6210">
            <w:pPr>
              <w:spacing w:after="0" w:line="240" w:lineRule="auto"/>
              <w:jc w:val="center"/>
              <w:rPr>
                <w:rFonts w:ascii="Times New Roman" w:hAnsi="Times New Roman"/>
                <w:color w:val="000000"/>
              </w:rPr>
            </w:pPr>
            <w:r>
              <w:rPr>
                <w:rFonts w:ascii="Times New Roman" w:hAnsi="Times New Roman"/>
                <w:color w:val="000000"/>
              </w:rPr>
              <w:t>36</w:t>
            </w:r>
          </w:p>
        </w:tc>
        <w:tc>
          <w:tcPr>
            <w:tcW w:w="371" w:type="pct"/>
          </w:tcPr>
          <w:p w:rsidR="006A6210" w:rsidRDefault="006A6210" w:rsidP="006A6210">
            <w:pPr>
              <w:spacing w:after="0" w:line="240" w:lineRule="auto"/>
              <w:jc w:val="center"/>
              <w:rPr>
                <w:rFonts w:ascii="Times New Roman" w:hAnsi="Times New Roman"/>
                <w:color w:val="000000"/>
              </w:rPr>
            </w:pPr>
            <w:r>
              <w:rPr>
                <w:rFonts w:ascii="Times New Roman" w:hAnsi="Times New Roman"/>
                <w:color w:val="000000"/>
              </w:rPr>
              <w:t>36</w:t>
            </w:r>
          </w:p>
        </w:tc>
        <w:tc>
          <w:tcPr>
            <w:tcW w:w="232" w:type="pct"/>
          </w:tcPr>
          <w:p w:rsidR="006A6210" w:rsidRDefault="006A6210" w:rsidP="006A6210">
            <w:pPr>
              <w:spacing w:after="0" w:line="240" w:lineRule="auto"/>
              <w:jc w:val="center"/>
              <w:rPr>
                <w:rFonts w:ascii="Times New Roman" w:hAnsi="Times New Roman"/>
                <w:color w:val="000000"/>
              </w:rPr>
            </w:pPr>
          </w:p>
        </w:tc>
        <w:tc>
          <w:tcPr>
            <w:tcW w:w="371" w:type="pct"/>
          </w:tcPr>
          <w:p w:rsidR="006A6210" w:rsidRDefault="006A6210" w:rsidP="006A6210">
            <w:pPr>
              <w:spacing w:after="0" w:line="240" w:lineRule="auto"/>
              <w:jc w:val="center"/>
              <w:rPr>
                <w:rFonts w:ascii="Times New Roman" w:hAnsi="Times New Roman"/>
                <w:color w:val="000000"/>
              </w:rPr>
            </w:pPr>
          </w:p>
        </w:tc>
        <w:tc>
          <w:tcPr>
            <w:tcW w:w="371" w:type="pct"/>
            <w:gridSpan w:val="2"/>
          </w:tcPr>
          <w:p w:rsidR="006A6210" w:rsidRDefault="006A6210" w:rsidP="006A6210">
            <w:pPr>
              <w:spacing w:after="0" w:line="240" w:lineRule="auto"/>
              <w:jc w:val="center"/>
              <w:rPr>
                <w:rFonts w:ascii="Times New Roman" w:hAnsi="Times New Roman"/>
                <w:color w:val="000000"/>
              </w:rPr>
            </w:pPr>
          </w:p>
        </w:tc>
        <w:tc>
          <w:tcPr>
            <w:tcW w:w="372" w:type="pct"/>
          </w:tcPr>
          <w:p w:rsidR="006A6210" w:rsidRDefault="006A6210" w:rsidP="006A6210">
            <w:pPr>
              <w:spacing w:after="0" w:line="240" w:lineRule="auto"/>
              <w:jc w:val="center"/>
              <w:rPr>
                <w:rFonts w:ascii="Times New Roman" w:hAnsi="Times New Roman"/>
                <w:color w:val="000000"/>
              </w:rPr>
            </w:pPr>
          </w:p>
        </w:tc>
        <w:tc>
          <w:tcPr>
            <w:tcW w:w="426" w:type="pct"/>
            <w:gridSpan w:val="2"/>
          </w:tcPr>
          <w:p w:rsidR="006A6210" w:rsidRDefault="006A6210" w:rsidP="006A6210">
            <w:pPr>
              <w:spacing w:after="0" w:line="240" w:lineRule="auto"/>
              <w:jc w:val="center"/>
              <w:rPr>
                <w:rFonts w:ascii="Times New Roman" w:hAnsi="Times New Roman"/>
                <w:color w:val="000000"/>
              </w:rPr>
            </w:pPr>
          </w:p>
        </w:tc>
        <w:tc>
          <w:tcPr>
            <w:tcW w:w="296" w:type="pct"/>
            <w:gridSpan w:val="2"/>
          </w:tcPr>
          <w:p w:rsidR="006A6210" w:rsidRDefault="006A6210" w:rsidP="006A6210">
            <w:pPr>
              <w:spacing w:after="0" w:line="240" w:lineRule="auto"/>
              <w:jc w:val="center"/>
              <w:rPr>
                <w:rFonts w:ascii="Times New Roman" w:hAnsi="Times New Roman"/>
                <w:color w:val="000000"/>
              </w:rPr>
            </w:pPr>
            <w:r>
              <w:rPr>
                <w:rFonts w:ascii="Times New Roman" w:hAnsi="Times New Roman"/>
                <w:color w:val="000000"/>
              </w:rPr>
              <w:t>36</w:t>
            </w:r>
          </w:p>
        </w:tc>
        <w:tc>
          <w:tcPr>
            <w:tcW w:w="577" w:type="pct"/>
          </w:tcPr>
          <w:p w:rsidR="006A6210" w:rsidRDefault="006A6210" w:rsidP="006A6210">
            <w:pPr>
              <w:spacing w:after="0" w:line="240" w:lineRule="auto"/>
              <w:jc w:val="center"/>
              <w:rPr>
                <w:rFonts w:ascii="Times New Roman" w:hAnsi="Times New Roman"/>
                <w:color w:val="000000"/>
              </w:rPr>
            </w:pPr>
          </w:p>
        </w:tc>
      </w:tr>
      <w:tr w:rsidR="006A6210" w:rsidTr="006A6210">
        <w:tc>
          <w:tcPr>
            <w:tcW w:w="592" w:type="pct"/>
          </w:tcPr>
          <w:p w:rsidR="006A6210" w:rsidRDefault="006A6210" w:rsidP="00441819">
            <w:pPr>
              <w:spacing w:after="0" w:line="240" w:lineRule="auto"/>
              <w:rPr>
                <w:rFonts w:ascii="Times New Roman" w:hAnsi="Times New Roman"/>
              </w:rPr>
            </w:pPr>
            <w:r>
              <w:rPr>
                <w:rFonts w:ascii="Times New Roman" w:hAnsi="Times New Roman"/>
              </w:rPr>
              <w:t>ПК 5.1, 5.2,</w:t>
            </w:r>
          </w:p>
          <w:p w:rsidR="006A6210" w:rsidRDefault="006A6210" w:rsidP="00441819">
            <w:pPr>
              <w:spacing w:after="0" w:line="240" w:lineRule="auto"/>
              <w:rPr>
                <w:rFonts w:ascii="Times New Roman" w:hAnsi="Times New Roman"/>
                <w:i/>
              </w:rPr>
            </w:pPr>
            <w:r>
              <w:rPr>
                <w:rFonts w:ascii="Times New Roman" w:hAnsi="Times New Roman"/>
              </w:rPr>
              <w:t>ОК 01, 02, 03, 04, 05, 07, 09</w:t>
            </w:r>
          </w:p>
        </w:tc>
        <w:tc>
          <w:tcPr>
            <w:tcW w:w="1013" w:type="pct"/>
          </w:tcPr>
          <w:p w:rsidR="006A6210" w:rsidRDefault="006A6210" w:rsidP="006A6210">
            <w:pPr>
              <w:spacing w:after="0" w:line="240" w:lineRule="auto"/>
              <w:rPr>
                <w:rFonts w:ascii="Times New Roman" w:hAnsi="Times New Roman"/>
              </w:rPr>
            </w:pPr>
            <w:r>
              <w:rPr>
                <w:rFonts w:ascii="Times New Roman" w:hAnsi="Times New Roman"/>
              </w:rPr>
              <w:t>Производственная практика (по профилю специальности)</w:t>
            </w:r>
          </w:p>
        </w:tc>
        <w:tc>
          <w:tcPr>
            <w:tcW w:w="379" w:type="pct"/>
          </w:tcPr>
          <w:p w:rsidR="006A6210" w:rsidRDefault="006A6210" w:rsidP="00441819">
            <w:pPr>
              <w:spacing w:after="0" w:line="240" w:lineRule="auto"/>
              <w:jc w:val="center"/>
              <w:rPr>
                <w:rFonts w:ascii="Times New Roman" w:hAnsi="Times New Roman"/>
                <w:color w:val="000000"/>
              </w:rPr>
            </w:pPr>
            <w:r>
              <w:rPr>
                <w:rFonts w:ascii="Times New Roman" w:hAnsi="Times New Roman"/>
                <w:color w:val="000000"/>
              </w:rPr>
              <w:t>36</w:t>
            </w:r>
          </w:p>
          <w:p w:rsidR="006A6210" w:rsidRDefault="006A6210" w:rsidP="00441819">
            <w:pPr>
              <w:spacing w:after="0" w:line="240" w:lineRule="auto"/>
              <w:jc w:val="center"/>
              <w:rPr>
                <w:rFonts w:ascii="Times New Roman" w:hAnsi="Times New Roman"/>
                <w:color w:val="000000"/>
              </w:rPr>
            </w:pPr>
          </w:p>
        </w:tc>
        <w:tc>
          <w:tcPr>
            <w:tcW w:w="371" w:type="pct"/>
            <w:shd w:val="clear" w:color="auto" w:fill="auto"/>
          </w:tcPr>
          <w:p w:rsidR="006A6210" w:rsidRDefault="006A6210" w:rsidP="00441819">
            <w:pPr>
              <w:spacing w:after="0" w:line="240" w:lineRule="auto"/>
              <w:jc w:val="center"/>
              <w:rPr>
                <w:rFonts w:ascii="Times New Roman" w:hAnsi="Times New Roman"/>
                <w:color w:val="000000"/>
              </w:rPr>
            </w:pPr>
            <w:r>
              <w:rPr>
                <w:rFonts w:ascii="Times New Roman" w:hAnsi="Times New Roman"/>
                <w:color w:val="000000"/>
              </w:rPr>
              <w:t>36</w:t>
            </w:r>
          </w:p>
        </w:tc>
        <w:tc>
          <w:tcPr>
            <w:tcW w:w="232" w:type="pct"/>
            <w:shd w:val="clear" w:color="auto" w:fill="auto"/>
          </w:tcPr>
          <w:p w:rsidR="006A6210" w:rsidRDefault="006A6210" w:rsidP="00441819">
            <w:pPr>
              <w:spacing w:after="0" w:line="240" w:lineRule="auto"/>
              <w:jc w:val="center"/>
              <w:rPr>
                <w:rFonts w:ascii="Times New Roman" w:hAnsi="Times New Roman"/>
                <w:color w:val="000000"/>
              </w:rPr>
            </w:pPr>
          </w:p>
        </w:tc>
        <w:tc>
          <w:tcPr>
            <w:tcW w:w="371" w:type="pct"/>
            <w:shd w:val="clear" w:color="auto" w:fill="auto"/>
          </w:tcPr>
          <w:p w:rsidR="006A6210" w:rsidRDefault="006A6210" w:rsidP="00441819">
            <w:pPr>
              <w:spacing w:after="0" w:line="240" w:lineRule="auto"/>
              <w:jc w:val="center"/>
              <w:rPr>
                <w:rFonts w:ascii="Times New Roman" w:hAnsi="Times New Roman"/>
                <w:color w:val="000000"/>
              </w:rPr>
            </w:pPr>
          </w:p>
        </w:tc>
        <w:tc>
          <w:tcPr>
            <w:tcW w:w="369" w:type="pct"/>
            <w:shd w:val="clear" w:color="auto" w:fill="auto"/>
          </w:tcPr>
          <w:p w:rsidR="006A6210" w:rsidRDefault="006A6210" w:rsidP="00441819">
            <w:pPr>
              <w:spacing w:after="0" w:line="240" w:lineRule="auto"/>
              <w:jc w:val="center"/>
              <w:rPr>
                <w:rFonts w:ascii="Times New Roman" w:hAnsi="Times New Roman"/>
                <w:color w:val="000000"/>
              </w:rPr>
            </w:pPr>
          </w:p>
        </w:tc>
        <w:tc>
          <w:tcPr>
            <w:tcW w:w="374" w:type="pct"/>
            <w:gridSpan w:val="2"/>
            <w:shd w:val="clear" w:color="auto" w:fill="auto"/>
          </w:tcPr>
          <w:p w:rsidR="006A6210" w:rsidRDefault="006A6210" w:rsidP="00441819">
            <w:pPr>
              <w:spacing w:after="0" w:line="240" w:lineRule="auto"/>
              <w:jc w:val="center"/>
              <w:rPr>
                <w:rFonts w:ascii="Times New Roman" w:hAnsi="Times New Roman"/>
                <w:color w:val="000000"/>
              </w:rPr>
            </w:pPr>
          </w:p>
        </w:tc>
        <w:tc>
          <w:tcPr>
            <w:tcW w:w="426" w:type="pct"/>
            <w:gridSpan w:val="2"/>
            <w:shd w:val="clear" w:color="auto" w:fill="auto"/>
          </w:tcPr>
          <w:p w:rsidR="006A6210" w:rsidRDefault="006A6210" w:rsidP="00441819">
            <w:pPr>
              <w:spacing w:after="0" w:line="240" w:lineRule="auto"/>
              <w:jc w:val="center"/>
              <w:rPr>
                <w:rFonts w:ascii="Times New Roman" w:hAnsi="Times New Roman"/>
                <w:color w:val="000000"/>
              </w:rPr>
            </w:pPr>
          </w:p>
        </w:tc>
        <w:tc>
          <w:tcPr>
            <w:tcW w:w="296" w:type="pct"/>
            <w:gridSpan w:val="2"/>
            <w:shd w:val="clear" w:color="auto" w:fill="auto"/>
          </w:tcPr>
          <w:p w:rsidR="006A6210" w:rsidRDefault="006A6210" w:rsidP="00441819">
            <w:pPr>
              <w:spacing w:after="0" w:line="240" w:lineRule="auto"/>
              <w:jc w:val="center"/>
              <w:rPr>
                <w:rFonts w:ascii="Times New Roman" w:hAnsi="Times New Roman"/>
                <w:color w:val="000000"/>
              </w:rPr>
            </w:pPr>
          </w:p>
        </w:tc>
        <w:tc>
          <w:tcPr>
            <w:tcW w:w="577" w:type="pct"/>
          </w:tcPr>
          <w:p w:rsidR="006A6210" w:rsidRDefault="006A6210" w:rsidP="00441819">
            <w:pPr>
              <w:spacing w:after="0" w:line="240" w:lineRule="auto"/>
              <w:jc w:val="center"/>
              <w:rPr>
                <w:rFonts w:ascii="Times New Roman" w:hAnsi="Times New Roman"/>
                <w:color w:val="000000"/>
              </w:rPr>
            </w:pPr>
            <w:r>
              <w:rPr>
                <w:rFonts w:ascii="Times New Roman" w:hAnsi="Times New Roman"/>
                <w:color w:val="000000"/>
              </w:rPr>
              <w:t>36</w:t>
            </w:r>
          </w:p>
        </w:tc>
      </w:tr>
      <w:tr w:rsidR="006A6210" w:rsidTr="006A6210">
        <w:tc>
          <w:tcPr>
            <w:tcW w:w="592" w:type="pct"/>
          </w:tcPr>
          <w:p w:rsidR="006A6210" w:rsidRDefault="006A6210" w:rsidP="00441819">
            <w:pPr>
              <w:spacing w:after="0" w:line="240" w:lineRule="auto"/>
              <w:rPr>
                <w:rFonts w:ascii="Times New Roman" w:hAnsi="Times New Roman"/>
                <w:i/>
              </w:rPr>
            </w:pPr>
          </w:p>
        </w:tc>
        <w:tc>
          <w:tcPr>
            <w:tcW w:w="1013" w:type="pct"/>
          </w:tcPr>
          <w:p w:rsidR="006A6210" w:rsidRDefault="006A6210" w:rsidP="00441819">
            <w:pPr>
              <w:spacing w:after="0" w:line="240" w:lineRule="auto"/>
              <w:rPr>
                <w:rFonts w:ascii="Times New Roman" w:hAnsi="Times New Roman"/>
                <w:sz w:val="24"/>
                <w:szCs w:val="24"/>
              </w:rPr>
            </w:pPr>
            <w:r>
              <w:rPr>
                <w:rFonts w:ascii="Times New Roman" w:hAnsi="Times New Roman"/>
                <w:sz w:val="24"/>
                <w:szCs w:val="24"/>
              </w:rPr>
              <w:t>Промежуточная аттестация</w:t>
            </w:r>
          </w:p>
        </w:tc>
        <w:tc>
          <w:tcPr>
            <w:tcW w:w="379" w:type="pct"/>
          </w:tcPr>
          <w:p w:rsidR="006A6210" w:rsidRDefault="006A6210" w:rsidP="00441819">
            <w:pPr>
              <w:spacing w:after="0" w:line="240" w:lineRule="auto"/>
              <w:jc w:val="center"/>
              <w:rPr>
                <w:rFonts w:ascii="Times New Roman" w:hAnsi="Times New Roman"/>
                <w:color w:val="000000"/>
              </w:rPr>
            </w:pPr>
            <w:r>
              <w:rPr>
                <w:rFonts w:ascii="Times New Roman" w:hAnsi="Times New Roman"/>
                <w:color w:val="000000"/>
              </w:rPr>
              <w:t xml:space="preserve"> 6</w:t>
            </w:r>
          </w:p>
        </w:tc>
        <w:tc>
          <w:tcPr>
            <w:tcW w:w="371" w:type="pct"/>
            <w:shd w:val="clear" w:color="auto" w:fill="auto"/>
          </w:tcPr>
          <w:p w:rsidR="006A6210" w:rsidRDefault="006A6210" w:rsidP="00441819">
            <w:pPr>
              <w:spacing w:after="0" w:line="240" w:lineRule="auto"/>
              <w:jc w:val="center"/>
              <w:rPr>
                <w:rFonts w:ascii="Times New Roman" w:hAnsi="Times New Roman"/>
                <w:color w:val="000000"/>
              </w:rPr>
            </w:pPr>
            <w:r>
              <w:rPr>
                <w:rFonts w:ascii="Times New Roman" w:hAnsi="Times New Roman"/>
                <w:color w:val="000000"/>
              </w:rPr>
              <w:t xml:space="preserve"> </w:t>
            </w:r>
          </w:p>
        </w:tc>
        <w:tc>
          <w:tcPr>
            <w:tcW w:w="232" w:type="pct"/>
            <w:shd w:val="clear" w:color="auto" w:fill="auto"/>
          </w:tcPr>
          <w:p w:rsidR="006A6210" w:rsidRDefault="006A6210" w:rsidP="00441819">
            <w:pPr>
              <w:spacing w:after="0" w:line="240" w:lineRule="auto"/>
              <w:jc w:val="center"/>
              <w:rPr>
                <w:rFonts w:ascii="Times New Roman" w:hAnsi="Times New Roman"/>
                <w:color w:val="000000"/>
              </w:rPr>
            </w:pPr>
          </w:p>
        </w:tc>
        <w:tc>
          <w:tcPr>
            <w:tcW w:w="371" w:type="pct"/>
            <w:shd w:val="clear" w:color="auto" w:fill="auto"/>
          </w:tcPr>
          <w:p w:rsidR="006A6210" w:rsidRDefault="006A6210" w:rsidP="00441819">
            <w:pPr>
              <w:spacing w:after="0" w:line="240" w:lineRule="auto"/>
              <w:jc w:val="center"/>
              <w:rPr>
                <w:rFonts w:ascii="Times New Roman" w:hAnsi="Times New Roman"/>
                <w:color w:val="000000"/>
              </w:rPr>
            </w:pPr>
          </w:p>
        </w:tc>
        <w:tc>
          <w:tcPr>
            <w:tcW w:w="369" w:type="pct"/>
            <w:shd w:val="clear" w:color="auto" w:fill="auto"/>
          </w:tcPr>
          <w:p w:rsidR="006A6210" w:rsidRDefault="006A6210" w:rsidP="00441819">
            <w:pPr>
              <w:spacing w:after="0" w:line="240" w:lineRule="auto"/>
              <w:jc w:val="center"/>
              <w:rPr>
                <w:rFonts w:ascii="Times New Roman" w:hAnsi="Times New Roman"/>
                <w:color w:val="000000"/>
              </w:rPr>
            </w:pPr>
          </w:p>
        </w:tc>
        <w:tc>
          <w:tcPr>
            <w:tcW w:w="374" w:type="pct"/>
            <w:gridSpan w:val="2"/>
            <w:shd w:val="clear" w:color="auto" w:fill="auto"/>
          </w:tcPr>
          <w:p w:rsidR="006A6210" w:rsidRDefault="006A6210" w:rsidP="00441819">
            <w:pPr>
              <w:spacing w:after="0" w:line="240" w:lineRule="auto"/>
              <w:jc w:val="center"/>
              <w:rPr>
                <w:rFonts w:ascii="Times New Roman" w:hAnsi="Times New Roman"/>
                <w:color w:val="000000"/>
              </w:rPr>
            </w:pPr>
          </w:p>
        </w:tc>
        <w:tc>
          <w:tcPr>
            <w:tcW w:w="424" w:type="pct"/>
            <w:shd w:val="clear" w:color="auto" w:fill="auto"/>
          </w:tcPr>
          <w:p w:rsidR="006A6210" w:rsidRDefault="006A6210" w:rsidP="00441819">
            <w:pPr>
              <w:spacing w:after="0" w:line="240" w:lineRule="auto"/>
              <w:jc w:val="center"/>
              <w:rPr>
                <w:rFonts w:ascii="Times New Roman" w:hAnsi="Times New Roman"/>
                <w:color w:val="000000"/>
              </w:rPr>
            </w:pPr>
            <w:r>
              <w:rPr>
                <w:rFonts w:ascii="Times New Roman" w:hAnsi="Times New Roman"/>
                <w:color w:val="000000"/>
              </w:rPr>
              <w:t>6</w:t>
            </w:r>
          </w:p>
        </w:tc>
        <w:tc>
          <w:tcPr>
            <w:tcW w:w="298" w:type="pct"/>
            <w:gridSpan w:val="3"/>
            <w:shd w:val="clear" w:color="auto" w:fill="auto"/>
          </w:tcPr>
          <w:p w:rsidR="006A6210" w:rsidRDefault="006A6210" w:rsidP="00441819">
            <w:pPr>
              <w:spacing w:after="0" w:line="240" w:lineRule="auto"/>
              <w:jc w:val="center"/>
              <w:rPr>
                <w:rFonts w:ascii="Times New Roman" w:hAnsi="Times New Roman"/>
                <w:color w:val="000000"/>
              </w:rPr>
            </w:pPr>
          </w:p>
        </w:tc>
        <w:tc>
          <w:tcPr>
            <w:tcW w:w="577" w:type="pct"/>
          </w:tcPr>
          <w:p w:rsidR="006A6210" w:rsidRDefault="006A6210" w:rsidP="00441819">
            <w:pPr>
              <w:spacing w:after="0" w:line="240" w:lineRule="auto"/>
              <w:jc w:val="center"/>
              <w:rPr>
                <w:rFonts w:ascii="Times New Roman" w:hAnsi="Times New Roman"/>
                <w:color w:val="000000"/>
              </w:rPr>
            </w:pPr>
          </w:p>
        </w:tc>
      </w:tr>
      <w:tr w:rsidR="006A6210" w:rsidRPr="00FC6979" w:rsidTr="006A6210">
        <w:tc>
          <w:tcPr>
            <w:tcW w:w="592" w:type="pct"/>
          </w:tcPr>
          <w:p w:rsidR="006A6210" w:rsidRPr="00FC6979" w:rsidRDefault="006A6210" w:rsidP="00441819">
            <w:pPr>
              <w:spacing w:line="240" w:lineRule="auto"/>
              <w:rPr>
                <w:rFonts w:ascii="Times New Roman" w:hAnsi="Times New Roman"/>
                <w:i/>
              </w:rPr>
            </w:pPr>
          </w:p>
        </w:tc>
        <w:tc>
          <w:tcPr>
            <w:tcW w:w="1013" w:type="pct"/>
          </w:tcPr>
          <w:p w:rsidR="006A6210" w:rsidRPr="00FC6979" w:rsidRDefault="006A6210" w:rsidP="00441819">
            <w:pPr>
              <w:spacing w:line="240" w:lineRule="auto"/>
              <w:rPr>
                <w:rFonts w:ascii="Times New Roman" w:hAnsi="Times New Roman"/>
                <w:sz w:val="24"/>
                <w:szCs w:val="24"/>
              </w:rPr>
            </w:pPr>
            <w:r w:rsidRPr="00FC6979">
              <w:rPr>
                <w:rFonts w:ascii="Times New Roman" w:hAnsi="Times New Roman"/>
                <w:sz w:val="24"/>
                <w:szCs w:val="24"/>
              </w:rPr>
              <w:t>Всего:</w:t>
            </w:r>
          </w:p>
        </w:tc>
        <w:tc>
          <w:tcPr>
            <w:tcW w:w="379" w:type="pct"/>
          </w:tcPr>
          <w:p w:rsidR="006A6210" w:rsidRPr="00FC6979" w:rsidRDefault="006A6210" w:rsidP="00CD63DF">
            <w:pPr>
              <w:spacing w:after="0" w:line="240" w:lineRule="auto"/>
              <w:jc w:val="center"/>
              <w:rPr>
                <w:rFonts w:ascii="Times New Roman" w:hAnsi="Times New Roman"/>
                <w:color w:val="000000"/>
              </w:rPr>
            </w:pPr>
            <w:r w:rsidRPr="00FC6979">
              <w:rPr>
                <w:rFonts w:ascii="Times New Roman" w:hAnsi="Times New Roman"/>
                <w:color w:val="000000"/>
              </w:rPr>
              <w:t>1</w:t>
            </w:r>
            <w:r w:rsidR="00CD63DF">
              <w:rPr>
                <w:rFonts w:ascii="Times New Roman" w:hAnsi="Times New Roman"/>
                <w:color w:val="000000"/>
              </w:rPr>
              <w:t>9</w:t>
            </w:r>
            <w:r w:rsidRPr="00FC6979">
              <w:rPr>
                <w:rFonts w:ascii="Times New Roman" w:hAnsi="Times New Roman"/>
                <w:color w:val="000000"/>
              </w:rPr>
              <w:t>8</w:t>
            </w:r>
          </w:p>
        </w:tc>
        <w:tc>
          <w:tcPr>
            <w:tcW w:w="371" w:type="pct"/>
          </w:tcPr>
          <w:p w:rsidR="006A6210" w:rsidRPr="00FC6979" w:rsidRDefault="006A6210" w:rsidP="00441819">
            <w:pPr>
              <w:spacing w:after="0" w:line="240" w:lineRule="auto"/>
              <w:jc w:val="center"/>
              <w:rPr>
                <w:rFonts w:ascii="Times New Roman" w:hAnsi="Times New Roman"/>
                <w:color w:val="000000"/>
              </w:rPr>
            </w:pPr>
            <w:r w:rsidRPr="00FC6979">
              <w:rPr>
                <w:rFonts w:ascii="Times New Roman" w:hAnsi="Times New Roman"/>
                <w:color w:val="000000"/>
              </w:rPr>
              <w:t>68</w:t>
            </w:r>
          </w:p>
        </w:tc>
        <w:tc>
          <w:tcPr>
            <w:tcW w:w="232" w:type="pct"/>
          </w:tcPr>
          <w:p w:rsidR="006A6210" w:rsidRPr="00FC6979" w:rsidRDefault="006A6210" w:rsidP="00441819">
            <w:pPr>
              <w:spacing w:after="0" w:line="240" w:lineRule="auto"/>
              <w:jc w:val="center"/>
              <w:rPr>
                <w:rFonts w:ascii="Times New Roman" w:hAnsi="Times New Roman"/>
                <w:color w:val="000000"/>
              </w:rPr>
            </w:pPr>
            <w:r w:rsidRPr="00FC6979">
              <w:rPr>
                <w:rFonts w:ascii="Times New Roman" w:hAnsi="Times New Roman"/>
                <w:color w:val="000000"/>
              </w:rPr>
              <w:t>72</w:t>
            </w:r>
          </w:p>
        </w:tc>
        <w:tc>
          <w:tcPr>
            <w:tcW w:w="371" w:type="pct"/>
          </w:tcPr>
          <w:p w:rsidR="006A6210" w:rsidRPr="00FC6979" w:rsidRDefault="006A6210" w:rsidP="00441819">
            <w:pPr>
              <w:spacing w:after="0" w:line="240" w:lineRule="auto"/>
              <w:jc w:val="center"/>
              <w:rPr>
                <w:rFonts w:ascii="Times New Roman" w:hAnsi="Times New Roman"/>
                <w:color w:val="000000"/>
              </w:rPr>
            </w:pPr>
            <w:r w:rsidRPr="00FC6979">
              <w:rPr>
                <w:rFonts w:ascii="Times New Roman" w:hAnsi="Times New Roman"/>
                <w:color w:val="000000"/>
              </w:rPr>
              <w:t>32</w:t>
            </w:r>
          </w:p>
        </w:tc>
        <w:tc>
          <w:tcPr>
            <w:tcW w:w="371" w:type="pct"/>
            <w:gridSpan w:val="2"/>
          </w:tcPr>
          <w:p w:rsidR="006A6210" w:rsidRPr="00FC6979" w:rsidRDefault="006A6210" w:rsidP="00441819">
            <w:pPr>
              <w:spacing w:after="0" w:line="240" w:lineRule="auto"/>
              <w:jc w:val="center"/>
              <w:rPr>
                <w:rFonts w:ascii="Times New Roman" w:hAnsi="Times New Roman"/>
                <w:color w:val="000000"/>
              </w:rPr>
            </w:pPr>
            <w:r w:rsidRPr="00FC6979">
              <w:rPr>
                <w:rFonts w:ascii="Times New Roman" w:hAnsi="Times New Roman"/>
                <w:color w:val="000000"/>
              </w:rPr>
              <w:t xml:space="preserve"> </w:t>
            </w:r>
            <w:r>
              <w:rPr>
                <w:rFonts w:ascii="Times New Roman" w:hAnsi="Times New Roman"/>
                <w:color w:val="000000"/>
              </w:rPr>
              <w:t>20</w:t>
            </w:r>
          </w:p>
        </w:tc>
        <w:tc>
          <w:tcPr>
            <w:tcW w:w="372" w:type="pct"/>
          </w:tcPr>
          <w:p w:rsidR="006A6210" w:rsidRPr="00FC6979" w:rsidRDefault="006A6210" w:rsidP="00441819">
            <w:pPr>
              <w:spacing w:after="0" w:line="240" w:lineRule="auto"/>
              <w:jc w:val="center"/>
              <w:rPr>
                <w:rFonts w:ascii="Times New Roman" w:hAnsi="Times New Roman"/>
                <w:color w:val="000000"/>
              </w:rPr>
            </w:pPr>
            <w:r w:rsidRPr="00FC6979">
              <w:rPr>
                <w:rFonts w:ascii="Times New Roman" w:hAnsi="Times New Roman"/>
                <w:color w:val="000000"/>
              </w:rPr>
              <w:t xml:space="preserve"> </w:t>
            </w:r>
            <w:r>
              <w:rPr>
                <w:rFonts w:ascii="Times New Roman" w:hAnsi="Times New Roman"/>
                <w:color w:val="000000"/>
              </w:rPr>
              <w:t>18</w:t>
            </w:r>
          </w:p>
        </w:tc>
        <w:tc>
          <w:tcPr>
            <w:tcW w:w="426" w:type="pct"/>
            <w:gridSpan w:val="2"/>
          </w:tcPr>
          <w:p w:rsidR="006A6210" w:rsidRPr="00FC6979" w:rsidRDefault="006A6210" w:rsidP="00441819">
            <w:pPr>
              <w:spacing w:after="0" w:line="240" w:lineRule="auto"/>
              <w:jc w:val="center"/>
              <w:rPr>
                <w:rFonts w:ascii="Times New Roman" w:hAnsi="Times New Roman"/>
                <w:color w:val="000000"/>
                <w:vertAlign w:val="superscript"/>
              </w:rPr>
            </w:pPr>
            <w:r w:rsidRPr="00FC6979">
              <w:rPr>
                <w:rFonts w:ascii="Times New Roman" w:hAnsi="Times New Roman"/>
                <w:color w:val="000000"/>
              </w:rPr>
              <w:t xml:space="preserve"> </w:t>
            </w:r>
            <w:r>
              <w:rPr>
                <w:rFonts w:ascii="Times New Roman" w:hAnsi="Times New Roman"/>
                <w:color w:val="000000"/>
              </w:rPr>
              <w:t>12</w:t>
            </w:r>
          </w:p>
        </w:tc>
        <w:tc>
          <w:tcPr>
            <w:tcW w:w="296" w:type="pct"/>
            <w:gridSpan w:val="2"/>
          </w:tcPr>
          <w:p w:rsidR="006A6210" w:rsidRPr="00FC6979" w:rsidRDefault="006A6210" w:rsidP="00441819">
            <w:pPr>
              <w:spacing w:after="0" w:line="240" w:lineRule="auto"/>
              <w:jc w:val="center"/>
              <w:rPr>
                <w:rFonts w:ascii="Times New Roman" w:hAnsi="Times New Roman"/>
                <w:color w:val="000000"/>
              </w:rPr>
            </w:pPr>
            <w:r>
              <w:rPr>
                <w:rFonts w:ascii="Times New Roman" w:hAnsi="Times New Roman"/>
                <w:color w:val="000000"/>
              </w:rPr>
              <w:t>36</w:t>
            </w:r>
            <w:r w:rsidRPr="00FC6979">
              <w:rPr>
                <w:rFonts w:ascii="Times New Roman" w:hAnsi="Times New Roman"/>
                <w:color w:val="000000"/>
              </w:rPr>
              <w:t xml:space="preserve"> </w:t>
            </w:r>
          </w:p>
        </w:tc>
        <w:tc>
          <w:tcPr>
            <w:tcW w:w="577" w:type="pct"/>
          </w:tcPr>
          <w:p w:rsidR="006A6210" w:rsidRPr="00FC6979" w:rsidRDefault="006A6210" w:rsidP="00441819">
            <w:pPr>
              <w:spacing w:after="0" w:line="240" w:lineRule="auto"/>
              <w:jc w:val="center"/>
              <w:rPr>
                <w:rFonts w:ascii="Times New Roman" w:hAnsi="Times New Roman"/>
                <w:color w:val="000000"/>
              </w:rPr>
            </w:pPr>
            <w:r w:rsidRPr="00FC6979">
              <w:rPr>
                <w:rFonts w:ascii="Times New Roman" w:hAnsi="Times New Roman"/>
                <w:color w:val="000000"/>
              </w:rPr>
              <w:t>36</w:t>
            </w:r>
          </w:p>
        </w:tc>
      </w:tr>
    </w:tbl>
    <w:p w:rsidR="006A6210" w:rsidRDefault="006A6210" w:rsidP="006A6210">
      <w:pPr>
        <w:spacing w:line="240" w:lineRule="auto"/>
        <w:jc w:val="both"/>
        <w:rPr>
          <w:rFonts w:ascii="Times New Roman" w:hAnsi="Times New Roman"/>
          <w:i/>
          <w:sz w:val="20"/>
          <w:szCs w:val="20"/>
        </w:rPr>
      </w:pPr>
    </w:p>
    <w:p w:rsidR="006A6210" w:rsidRDefault="006A6210" w:rsidP="006A6210">
      <w:pPr>
        <w:ind w:left="851"/>
        <w:rPr>
          <w:rFonts w:ascii="Times New Roman" w:hAnsi="Times New Roman"/>
          <w:b/>
          <w:sz w:val="24"/>
          <w:szCs w:val="24"/>
        </w:rPr>
      </w:pPr>
      <w:r>
        <w:rPr>
          <w:rFonts w:ascii="Times New Roman" w:hAnsi="Times New Roman"/>
          <w:b/>
        </w:rPr>
        <w:br w:type="page"/>
      </w:r>
      <w:r>
        <w:rPr>
          <w:rFonts w:ascii="Times New Roman" w:hAnsi="Times New Roman"/>
          <w:b/>
          <w:sz w:val="24"/>
          <w:szCs w:val="24"/>
        </w:rPr>
        <w:lastRenderedPageBreak/>
        <w:t>2.2. Тематический план и содержание профессионального модуля (ПМ)</w:t>
      </w:r>
    </w:p>
    <w:tbl>
      <w:tblPr>
        <w:tblW w:w="50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8"/>
        <w:gridCol w:w="9044"/>
        <w:gridCol w:w="2018"/>
      </w:tblGrid>
      <w:tr w:rsidR="006A6210" w:rsidTr="00441819">
        <w:trPr>
          <w:trHeight w:val="1204"/>
        </w:trPr>
        <w:tc>
          <w:tcPr>
            <w:tcW w:w="1283" w:type="pct"/>
          </w:tcPr>
          <w:p w:rsidR="006A6210" w:rsidRDefault="006A6210" w:rsidP="00441819">
            <w:pPr>
              <w:spacing w:after="0" w:line="240" w:lineRule="auto"/>
              <w:jc w:val="center"/>
              <w:rPr>
                <w:rFonts w:ascii="Times New Roman" w:hAnsi="Times New Roman"/>
                <w:b/>
                <w:sz w:val="24"/>
                <w:szCs w:val="24"/>
              </w:rPr>
            </w:pPr>
            <w:r>
              <w:rPr>
                <w:rFonts w:ascii="Times New Roman" w:hAnsi="Times New Roman"/>
                <w:b/>
                <w:bCs/>
                <w:sz w:val="24"/>
                <w:szCs w:val="24"/>
              </w:rPr>
              <w:t>Наименование разделов и тем профессионального модуля (ПМ), междисциплинарных курсов (МДК)</w:t>
            </w:r>
          </w:p>
        </w:tc>
        <w:tc>
          <w:tcPr>
            <w:tcW w:w="3039" w:type="pct"/>
            <w:vAlign w:val="center"/>
          </w:tcPr>
          <w:p w:rsidR="006A6210" w:rsidRDefault="006A6210" w:rsidP="00441819">
            <w:pPr>
              <w:spacing w:after="0" w:line="240" w:lineRule="auto"/>
              <w:jc w:val="center"/>
              <w:rPr>
                <w:rFonts w:ascii="Times New Roman" w:hAnsi="Times New Roman"/>
                <w:b/>
                <w:bCs/>
                <w:sz w:val="24"/>
                <w:szCs w:val="24"/>
              </w:rPr>
            </w:pPr>
            <w:r>
              <w:rPr>
                <w:rFonts w:ascii="Times New Roman" w:hAnsi="Times New Roman"/>
                <w:b/>
                <w:bCs/>
                <w:sz w:val="24"/>
                <w:szCs w:val="24"/>
              </w:rPr>
              <w:t>Содержание учебного материала,</w:t>
            </w:r>
          </w:p>
          <w:p w:rsidR="006A6210" w:rsidRDefault="006A6210" w:rsidP="00441819">
            <w:pPr>
              <w:spacing w:after="0" w:line="240" w:lineRule="auto"/>
              <w:jc w:val="center"/>
              <w:rPr>
                <w:rFonts w:ascii="Times New Roman" w:hAnsi="Times New Roman"/>
                <w:b/>
                <w:sz w:val="24"/>
                <w:szCs w:val="24"/>
              </w:rPr>
            </w:pPr>
            <w:r>
              <w:rPr>
                <w:rFonts w:ascii="Times New Roman" w:hAnsi="Times New Roman"/>
                <w:b/>
                <w:bCs/>
                <w:sz w:val="24"/>
                <w:szCs w:val="24"/>
              </w:rPr>
              <w:t xml:space="preserve">лабораторные работы и практические занятия, самостоятельная учебная работа обучающихся, курсовая работа (проект) </w:t>
            </w:r>
            <w:r>
              <w:rPr>
                <w:rFonts w:ascii="Times New Roman" w:hAnsi="Times New Roman"/>
                <w:bCs/>
                <w:i/>
                <w:sz w:val="24"/>
                <w:szCs w:val="24"/>
              </w:rPr>
              <w:t>(если предусмотрены)</w:t>
            </w:r>
          </w:p>
        </w:tc>
        <w:tc>
          <w:tcPr>
            <w:tcW w:w="678" w:type="pct"/>
            <w:vAlign w:val="center"/>
          </w:tcPr>
          <w:p w:rsidR="006A6210" w:rsidRDefault="006A6210" w:rsidP="00441819">
            <w:pPr>
              <w:spacing w:after="0" w:line="240" w:lineRule="auto"/>
              <w:jc w:val="center"/>
              <w:rPr>
                <w:rFonts w:ascii="Times New Roman" w:hAnsi="Times New Roman"/>
                <w:b/>
                <w:bCs/>
                <w:sz w:val="24"/>
                <w:szCs w:val="24"/>
              </w:rPr>
            </w:pPr>
            <w:r>
              <w:rPr>
                <w:rFonts w:ascii="Times New Roman" w:hAnsi="Times New Roman"/>
                <w:b/>
                <w:bCs/>
                <w:sz w:val="24"/>
                <w:szCs w:val="24"/>
              </w:rPr>
              <w:t>Объем, акад. ч. / в том числе в форме практической подготовки, акад. ч.</w:t>
            </w:r>
          </w:p>
        </w:tc>
      </w:tr>
      <w:tr w:rsidR="006A6210" w:rsidTr="00441819">
        <w:trPr>
          <w:trHeight w:val="221"/>
        </w:trPr>
        <w:tc>
          <w:tcPr>
            <w:tcW w:w="1283" w:type="pct"/>
          </w:tcPr>
          <w:p w:rsidR="006A6210" w:rsidRDefault="006A6210" w:rsidP="00441819">
            <w:pPr>
              <w:spacing w:after="0" w:line="240" w:lineRule="auto"/>
              <w:jc w:val="center"/>
              <w:rPr>
                <w:rFonts w:ascii="Times New Roman" w:hAnsi="Times New Roman"/>
                <w:b/>
                <w:sz w:val="24"/>
                <w:szCs w:val="24"/>
              </w:rPr>
            </w:pPr>
            <w:r>
              <w:rPr>
                <w:rFonts w:ascii="Times New Roman" w:hAnsi="Times New Roman"/>
                <w:b/>
                <w:sz w:val="24"/>
                <w:szCs w:val="24"/>
              </w:rPr>
              <w:t>1</w:t>
            </w:r>
          </w:p>
        </w:tc>
        <w:tc>
          <w:tcPr>
            <w:tcW w:w="3039" w:type="pct"/>
          </w:tcPr>
          <w:p w:rsidR="006A6210" w:rsidRDefault="006A6210" w:rsidP="00441819">
            <w:pPr>
              <w:spacing w:after="0" w:line="240" w:lineRule="auto"/>
              <w:jc w:val="center"/>
              <w:rPr>
                <w:rFonts w:ascii="Times New Roman" w:hAnsi="Times New Roman"/>
                <w:b/>
                <w:bCs/>
                <w:sz w:val="24"/>
                <w:szCs w:val="24"/>
              </w:rPr>
            </w:pPr>
            <w:r>
              <w:rPr>
                <w:rFonts w:ascii="Times New Roman" w:hAnsi="Times New Roman"/>
                <w:b/>
                <w:bCs/>
                <w:sz w:val="24"/>
                <w:szCs w:val="24"/>
              </w:rPr>
              <w:t>2</w:t>
            </w:r>
          </w:p>
        </w:tc>
        <w:tc>
          <w:tcPr>
            <w:tcW w:w="678" w:type="pct"/>
            <w:vAlign w:val="center"/>
          </w:tcPr>
          <w:p w:rsidR="006A6210" w:rsidRDefault="006A6210" w:rsidP="00441819">
            <w:pPr>
              <w:spacing w:after="0" w:line="240" w:lineRule="auto"/>
              <w:jc w:val="center"/>
              <w:rPr>
                <w:rFonts w:ascii="Times New Roman" w:hAnsi="Times New Roman"/>
                <w:b/>
                <w:bCs/>
                <w:sz w:val="24"/>
                <w:szCs w:val="24"/>
              </w:rPr>
            </w:pPr>
            <w:r>
              <w:rPr>
                <w:rFonts w:ascii="Times New Roman" w:hAnsi="Times New Roman"/>
                <w:b/>
                <w:bCs/>
                <w:sz w:val="24"/>
                <w:szCs w:val="24"/>
              </w:rPr>
              <w:t>3</w:t>
            </w:r>
          </w:p>
        </w:tc>
      </w:tr>
      <w:tr w:rsidR="006A6210" w:rsidTr="00441819">
        <w:trPr>
          <w:trHeight w:val="365"/>
        </w:trPr>
        <w:tc>
          <w:tcPr>
            <w:tcW w:w="4322" w:type="pct"/>
            <w:gridSpan w:val="2"/>
            <w:shd w:val="clear" w:color="auto" w:fill="auto"/>
          </w:tcPr>
          <w:p w:rsidR="006A6210" w:rsidRDefault="006A6210" w:rsidP="00441819">
            <w:pPr>
              <w:spacing w:after="0" w:line="240" w:lineRule="auto"/>
              <w:rPr>
                <w:rFonts w:ascii="Times New Roman" w:hAnsi="Times New Roman"/>
                <w:b/>
                <w:bCs/>
                <w:sz w:val="24"/>
                <w:szCs w:val="24"/>
                <w:vertAlign w:val="superscript"/>
              </w:rPr>
            </w:pPr>
            <w:r>
              <w:rPr>
                <w:rFonts w:ascii="Times New Roman" w:hAnsi="Times New Roman"/>
                <w:b/>
                <w:bCs/>
                <w:sz w:val="24"/>
                <w:szCs w:val="24"/>
              </w:rPr>
              <w:t>ПМ 05 «Страхование жизни»</w:t>
            </w:r>
          </w:p>
          <w:p w:rsidR="006A6210" w:rsidRDefault="006A6210" w:rsidP="00441819">
            <w:pPr>
              <w:spacing w:after="0" w:line="240" w:lineRule="auto"/>
              <w:rPr>
                <w:rFonts w:ascii="Times New Roman" w:hAnsi="Times New Roman"/>
                <w:b/>
                <w:bCs/>
                <w:sz w:val="24"/>
                <w:szCs w:val="24"/>
              </w:rPr>
            </w:pPr>
          </w:p>
        </w:tc>
        <w:tc>
          <w:tcPr>
            <w:tcW w:w="678" w:type="pct"/>
            <w:shd w:val="clear" w:color="auto" w:fill="auto"/>
            <w:vAlign w:val="center"/>
          </w:tcPr>
          <w:p w:rsidR="006A6210" w:rsidRDefault="00CD63DF" w:rsidP="00441819">
            <w:pPr>
              <w:spacing w:after="0" w:line="240" w:lineRule="auto"/>
              <w:jc w:val="center"/>
              <w:rPr>
                <w:rFonts w:ascii="Times New Roman" w:hAnsi="Times New Roman"/>
                <w:b/>
                <w:bCs/>
                <w:iCs/>
                <w:sz w:val="24"/>
                <w:szCs w:val="24"/>
              </w:rPr>
            </w:pPr>
            <w:r>
              <w:rPr>
                <w:rFonts w:ascii="Times New Roman" w:hAnsi="Times New Roman"/>
                <w:b/>
                <w:bCs/>
                <w:iCs/>
                <w:sz w:val="24"/>
                <w:szCs w:val="24"/>
              </w:rPr>
              <w:t>120</w:t>
            </w:r>
          </w:p>
        </w:tc>
      </w:tr>
      <w:tr w:rsidR="006A6210" w:rsidTr="00441819">
        <w:trPr>
          <w:trHeight w:val="365"/>
        </w:trPr>
        <w:tc>
          <w:tcPr>
            <w:tcW w:w="4322" w:type="pct"/>
            <w:gridSpan w:val="2"/>
          </w:tcPr>
          <w:p w:rsidR="006A6210" w:rsidRDefault="006A6210" w:rsidP="00441819">
            <w:pPr>
              <w:spacing w:after="0" w:line="240" w:lineRule="auto"/>
              <w:rPr>
                <w:rFonts w:ascii="Times New Roman" w:hAnsi="Times New Roman"/>
                <w:b/>
                <w:bCs/>
                <w:i/>
                <w:sz w:val="24"/>
                <w:szCs w:val="24"/>
              </w:rPr>
            </w:pPr>
            <w:r>
              <w:rPr>
                <w:rFonts w:ascii="Times New Roman" w:hAnsi="Times New Roman"/>
                <w:b/>
                <w:bCs/>
                <w:sz w:val="24"/>
                <w:szCs w:val="24"/>
              </w:rPr>
              <w:t>МДК 05.01 «Предоставление услуг по страхованию жизни»</w:t>
            </w:r>
          </w:p>
        </w:tc>
        <w:tc>
          <w:tcPr>
            <w:tcW w:w="678" w:type="pct"/>
            <w:vAlign w:val="center"/>
          </w:tcPr>
          <w:p w:rsidR="006A6210" w:rsidRDefault="006A6210" w:rsidP="00441819">
            <w:pPr>
              <w:spacing w:after="0" w:line="240" w:lineRule="auto"/>
              <w:jc w:val="center"/>
              <w:rPr>
                <w:rFonts w:ascii="Times New Roman" w:hAnsi="Times New Roman"/>
                <w:b/>
                <w:bCs/>
                <w:iCs/>
                <w:sz w:val="24"/>
                <w:szCs w:val="24"/>
                <w:lang w:val="en-US"/>
              </w:rPr>
            </w:pPr>
          </w:p>
        </w:tc>
      </w:tr>
      <w:tr w:rsidR="006A6210" w:rsidTr="00441819">
        <w:trPr>
          <w:trHeight w:val="333"/>
        </w:trPr>
        <w:tc>
          <w:tcPr>
            <w:tcW w:w="1283" w:type="pct"/>
            <w:vMerge w:val="restart"/>
            <w:tcBorders>
              <w:top w:val="single" w:sz="4" w:space="0" w:color="auto"/>
              <w:left w:val="single" w:sz="4" w:space="0" w:color="auto"/>
              <w:right w:val="single" w:sz="4" w:space="0" w:color="auto"/>
            </w:tcBorders>
          </w:tcPr>
          <w:p w:rsidR="006A6210" w:rsidRDefault="006A6210" w:rsidP="00441819">
            <w:pPr>
              <w:spacing w:after="0" w:line="240" w:lineRule="auto"/>
              <w:rPr>
                <w:rFonts w:ascii="Times New Roman" w:hAnsi="Times New Roman"/>
                <w:b/>
                <w:bCs/>
                <w:sz w:val="24"/>
                <w:szCs w:val="24"/>
              </w:rPr>
            </w:pPr>
            <w:r>
              <w:rPr>
                <w:rFonts w:ascii="Times New Roman" w:hAnsi="Times New Roman"/>
                <w:b/>
                <w:bCs/>
                <w:sz w:val="24"/>
                <w:szCs w:val="24"/>
              </w:rPr>
              <w:t>Тема 1. Социальное страхование в системе социальной защиты населения</w:t>
            </w:r>
          </w:p>
        </w:tc>
        <w:tc>
          <w:tcPr>
            <w:tcW w:w="3039" w:type="pct"/>
            <w:tcBorders>
              <w:top w:val="single" w:sz="4" w:space="0" w:color="auto"/>
              <w:left w:val="single" w:sz="4" w:space="0" w:color="auto"/>
              <w:bottom w:val="single" w:sz="4" w:space="0" w:color="auto"/>
              <w:right w:val="single" w:sz="4" w:space="0" w:color="auto"/>
            </w:tcBorders>
          </w:tcPr>
          <w:p w:rsidR="006A6210" w:rsidRDefault="006A6210" w:rsidP="00441819">
            <w:pPr>
              <w:spacing w:after="0" w:line="240" w:lineRule="auto"/>
              <w:rPr>
                <w:rFonts w:ascii="Times New Roman" w:hAnsi="Times New Roman"/>
                <w:b/>
                <w:bCs/>
                <w:sz w:val="24"/>
                <w:szCs w:val="24"/>
              </w:rPr>
            </w:pPr>
            <w:r>
              <w:rPr>
                <w:rFonts w:ascii="Times New Roman" w:hAnsi="Times New Roman"/>
                <w:b/>
                <w:bCs/>
                <w:sz w:val="24"/>
                <w:szCs w:val="24"/>
              </w:rPr>
              <w:t>Содержание</w:t>
            </w:r>
          </w:p>
        </w:tc>
        <w:tc>
          <w:tcPr>
            <w:tcW w:w="678" w:type="pct"/>
            <w:tcBorders>
              <w:top w:val="single" w:sz="4" w:space="0" w:color="auto"/>
              <w:left w:val="single" w:sz="4" w:space="0" w:color="auto"/>
              <w:bottom w:val="single" w:sz="4" w:space="0" w:color="auto"/>
              <w:right w:val="single" w:sz="4" w:space="0" w:color="auto"/>
            </w:tcBorders>
          </w:tcPr>
          <w:p w:rsidR="006A6210" w:rsidRDefault="006A6210" w:rsidP="00441819">
            <w:pPr>
              <w:spacing w:after="0" w:line="240" w:lineRule="auto"/>
              <w:jc w:val="center"/>
              <w:rPr>
                <w:rFonts w:ascii="Times New Roman" w:hAnsi="Times New Roman"/>
                <w:b/>
                <w:bCs/>
                <w:iCs/>
                <w:sz w:val="24"/>
                <w:szCs w:val="24"/>
              </w:rPr>
            </w:pPr>
            <w:r>
              <w:rPr>
                <w:rFonts w:ascii="Times New Roman" w:hAnsi="Times New Roman"/>
                <w:b/>
                <w:bCs/>
                <w:iCs/>
                <w:sz w:val="24"/>
                <w:szCs w:val="24"/>
              </w:rPr>
              <w:t>18</w:t>
            </w:r>
          </w:p>
        </w:tc>
      </w:tr>
      <w:tr w:rsidR="006A6210" w:rsidTr="00441819">
        <w:trPr>
          <w:trHeight w:val="333"/>
        </w:trPr>
        <w:tc>
          <w:tcPr>
            <w:tcW w:w="1283" w:type="pct"/>
            <w:vMerge/>
            <w:tcBorders>
              <w:left w:val="single" w:sz="4" w:space="0" w:color="auto"/>
              <w:right w:val="single" w:sz="4" w:space="0" w:color="auto"/>
            </w:tcBorders>
          </w:tcPr>
          <w:p w:rsidR="006A6210" w:rsidRDefault="006A6210" w:rsidP="00441819">
            <w:pPr>
              <w:spacing w:after="0" w:line="240" w:lineRule="auto"/>
              <w:rPr>
                <w:rFonts w:ascii="Times New Roman" w:hAnsi="Times New Roman"/>
                <w:b/>
                <w:bCs/>
                <w:sz w:val="24"/>
                <w:szCs w:val="24"/>
              </w:rPr>
            </w:pPr>
          </w:p>
        </w:tc>
        <w:tc>
          <w:tcPr>
            <w:tcW w:w="3039" w:type="pct"/>
            <w:tcBorders>
              <w:top w:val="single" w:sz="4" w:space="0" w:color="auto"/>
              <w:left w:val="single" w:sz="4" w:space="0" w:color="auto"/>
              <w:bottom w:val="single" w:sz="4" w:space="0" w:color="auto"/>
              <w:right w:val="single" w:sz="4" w:space="0" w:color="auto"/>
            </w:tcBorders>
          </w:tcPr>
          <w:p w:rsidR="006A6210" w:rsidRDefault="006A6210" w:rsidP="006A6210">
            <w:pPr>
              <w:numPr>
                <w:ilvl w:val="0"/>
                <w:numId w:val="4"/>
              </w:numPr>
              <w:spacing w:after="0" w:line="240" w:lineRule="auto"/>
              <w:jc w:val="both"/>
              <w:rPr>
                <w:rFonts w:ascii="Times New Roman" w:hAnsi="Times New Roman"/>
                <w:sz w:val="24"/>
                <w:szCs w:val="24"/>
              </w:rPr>
            </w:pPr>
            <w:r>
              <w:rPr>
                <w:rFonts w:ascii="Times New Roman" w:hAnsi="Times New Roman"/>
                <w:sz w:val="24"/>
                <w:szCs w:val="24"/>
              </w:rPr>
              <w:t xml:space="preserve">Классификация социальных рисков. Социальное страхование как система управления социальными рисками. Место и роль социального страхования. </w:t>
            </w:r>
          </w:p>
        </w:tc>
        <w:tc>
          <w:tcPr>
            <w:tcW w:w="678" w:type="pct"/>
            <w:tcBorders>
              <w:top w:val="single" w:sz="4" w:space="0" w:color="auto"/>
              <w:left w:val="single" w:sz="4" w:space="0" w:color="auto"/>
              <w:bottom w:val="single" w:sz="4" w:space="0" w:color="auto"/>
              <w:right w:val="single" w:sz="4" w:space="0" w:color="auto"/>
            </w:tcBorders>
          </w:tcPr>
          <w:p w:rsidR="006A6210" w:rsidRDefault="006A6210" w:rsidP="00441819">
            <w:pPr>
              <w:spacing w:after="0" w:line="240" w:lineRule="auto"/>
              <w:jc w:val="center"/>
              <w:rPr>
                <w:rFonts w:ascii="Times New Roman" w:hAnsi="Times New Roman"/>
                <w:iCs/>
                <w:sz w:val="24"/>
                <w:szCs w:val="24"/>
              </w:rPr>
            </w:pPr>
            <w:r>
              <w:rPr>
                <w:rFonts w:ascii="Times New Roman" w:hAnsi="Times New Roman"/>
                <w:iCs/>
                <w:sz w:val="24"/>
                <w:szCs w:val="24"/>
              </w:rPr>
              <w:t>2</w:t>
            </w:r>
          </w:p>
        </w:tc>
      </w:tr>
      <w:tr w:rsidR="006A6210" w:rsidTr="00441819">
        <w:trPr>
          <w:trHeight w:val="333"/>
        </w:trPr>
        <w:tc>
          <w:tcPr>
            <w:tcW w:w="1283" w:type="pct"/>
            <w:vMerge/>
            <w:tcBorders>
              <w:left w:val="single" w:sz="4" w:space="0" w:color="auto"/>
              <w:right w:val="single" w:sz="4" w:space="0" w:color="auto"/>
            </w:tcBorders>
          </w:tcPr>
          <w:p w:rsidR="006A6210" w:rsidRDefault="006A6210" w:rsidP="00441819">
            <w:pPr>
              <w:spacing w:after="0" w:line="240" w:lineRule="auto"/>
              <w:rPr>
                <w:rFonts w:ascii="Times New Roman" w:hAnsi="Times New Roman"/>
                <w:b/>
                <w:bCs/>
                <w:sz w:val="24"/>
                <w:szCs w:val="24"/>
              </w:rPr>
            </w:pPr>
          </w:p>
        </w:tc>
        <w:tc>
          <w:tcPr>
            <w:tcW w:w="3039" w:type="pct"/>
            <w:tcBorders>
              <w:top w:val="single" w:sz="4" w:space="0" w:color="auto"/>
              <w:left w:val="single" w:sz="4" w:space="0" w:color="auto"/>
              <w:bottom w:val="single" w:sz="4" w:space="0" w:color="auto"/>
              <w:right w:val="single" w:sz="4" w:space="0" w:color="auto"/>
            </w:tcBorders>
          </w:tcPr>
          <w:p w:rsidR="006A6210" w:rsidRDefault="006A6210" w:rsidP="006A6210">
            <w:pPr>
              <w:numPr>
                <w:ilvl w:val="0"/>
                <w:numId w:val="4"/>
              </w:numPr>
              <w:spacing w:after="0" w:line="240" w:lineRule="auto"/>
              <w:jc w:val="both"/>
              <w:rPr>
                <w:rFonts w:ascii="Times New Roman" w:hAnsi="Times New Roman"/>
                <w:sz w:val="24"/>
                <w:szCs w:val="24"/>
              </w:rPr>
            </w:pPr>
            <w:r>
              <w:rPr>
                <w:rFonts w:ascii="Times New Roman" w:hAnsi="Times New Roman"/>
                <w:sz w:val="24"/>
                <w:szCs w:val="24"/>
              </w:rPr>
              <w:t>Принципы и методы организации социального страхования. Финансовые источники социального обеспечения. Модели управления системой социального страхования в Российской Федерации. Виды социального страхования.</w:t>
            </w:r>
          </w:p>
        </w:tc>
        <w:tc>
          <w:tcPr>
            <w:tcW w:w="678" w:type="pct"/>
            <w:tcBorders>
              <w:top w:val="single" w:sz="4" w:space="0" w:color="auto"/>
              <w:left w:val="single" w:sz="4" w:space="0" w:color="auto"/>
              <w:bottom w:val="single" w:sz="4" w:space="0" w:color="auto"/>
              <w:right w:val="single" w:sz="4" w:space="0" w:color="auto"/>
            </w:tcBorders>
          </w:tcPr>
          <w:p w:rsidR="006A6210" w:rsidRDefault="006A6210" w:rsidP="00441819">
            <w:pPr>
              <w:spacing w:after="0" w:line="240" w:lineRule="auto"/>
              <w:jc w:val="center"/>
              <w:rPr>
                <w:rFonts w:ascii="Times New Roman" w:hAnsi="Times New Roman"/>
                <w:iCs/>
                <w:sz w:val="24"/>
                <w:szCs w:val="24"/>
              </w:rPr>
            </w:pPr>
            <w:r>
              <w:rPr>
                <w:rFonts w:ascii="Times New Roman" w:hAnsi="Times New Roman"/>
                <w:iCs/>
                <w:sz w:val="24"/>
                <w:szCs w:val="24"/>
              </w:rPr>
              <w:t>2</w:t>
            </w:r>
          </w:p>
        </w:tc>
      </w:tr>
      <w:tr w:rsidR="006A6210" w:rsidTr="00441819">
        <w:trPr>
          <w:trHeight w:val="333"/>
        </w:trPr>
        <w:tc>
          <w:tcPr>
            <w:tcW w:w="1283" w:type="pct"/>
            <w:vMerge/>
            <w:tcBorders>
              <w:left w:val="single" w:sz="4" w:space="0" w:color="auto"/>
              <w:right w:val="single" w:sz="4" w:space="0" w:color="auto"/>
            </w:tcBorders>
          </w:tcPr>
          <w:p w:rsidR="006A6210" w:rsidRDefault="006A6210" w:rsidP="00441819">
            <w:pPr>
              <w:spacing w:after="0" w:line="240" w:lineRule="auto"/>
              <w:rPr>
                <w:rFonts w:ascii="Times New Roman" w:hAnsi="Times New Roman"/>
                <w:b/>
                <w:bCs/>
                <w:sz w:val="24"/>
                <w:szCs w:val="24"/>
              </w:rPr>
            </w:pPr>
          </w:p>
        </w:tc>
        <w:tc>
          <w:tcPr>
            <w:tcW w:w="3039" w:type="pct"/>
            <w:tcBorders>
              <w:top w:val="single" w:sz="4" w:space="0" w:color="auto"/>
              <w:left w:val="single" w:sz="4" w:space="0" w:color="auto"/>
              <w:bottom w:val="single" w:sz="4" w:space="0" w:color="auto"/>
              <w:right w:val="single" w:sz="4" w:space="0" w:color="auto"/>
            </w:tcBorders>
          </w:tcPr>
          <w:p w:rsidR="006A6210" w:rsidRDefault="006A6210" w:rsidP="006A6210">
            <w:pPr>
              <w:numPr>
                <w:ilvl w:val="0"/>
                <w:numId w:val="4"/>
              </w:numPr>
              <w:spacing w:after="0" w:line="240" w:lineRule="auto"/>
              <w:jc w:val="both"/>
              <w:rPr>
                <w:rFonts w:ascii="Times New Roman" w:hAnsi="Times New Roman"/>
                <w:sz w:val="24"/>
                <w:szCs w:val="24"/>
              </w:rPr>
            </w:pPr>
            <w:r>
              <w:rPr>
                <w:rFonts w:ascii="Times New Roman" w:hAnsi="Times New Roman"/>
                <w:sz w:val="24"/>
                <w:szCs w:val="24"/>
              </w:rPr>
              <w:t>Структура и правовые основы современной системы обязательного медицинского страхования в России. Источники финансирования и тарификация медицинского страхования.</w:t>
            </w:r>
          </w:p>
        </w:tc>
        <w:tc>
          <w:tcPr>
            <w:tcW w:w="678" w:type="pct"/>
            <w:tcBorders>
              <w:top w:val="single" w:sz="4" w:space="0" w:color="auto"/>
              <w:left w:val="single" w:sz="4" w:space="0" w:color="auto"/>
              <w:bottom w:val="single" w:sz="4" w:space="0" w:color="auto"/>
              <w:right w:val="single" w:sz="4" w:space="0" w:color="auto"/>
            </w:tcBorders>
          </w:tcPr>
          <w:p w:rsidR="006A6210" w:rsidRDefault="006A6210" w:rsidP="00441819">
            <w:pPr>
              <w:spacing w:after="0" w:line="240" w:lineRule="auto"/>
              <w:jc w:val="center"/>
              <w:rPr>
                <w:rFonts w:ascii="Times New Roman" w:hAnsi="Times New Roman"/>
                <w:iCs/>
                <w:sz w:val="24"/>
                <w:szCs w:val="24"/>
              </w:rPr>
            </w:pPr>
            <w:r>
              <w:rPr>
                <w:rFonts w:ascii="Times New Roman" w:hAnsi="Times New Roman"/>
                <w:iCs/>
                <w:sz w:val="24"/>
                <w:szCs w:val="24"/>
              </w:rPr>
              <w:t>2</w:t>
            </w:r>
          </w:p>
        </w:tc>
      </w:tr>
      <w:tr w:rsidR="006A6210" w:rsidTr="00441819">
        <w:trPr>
          <w:trHeight w:val="333"/>
        </w:trPr>
        <w:tc>
          <w:tcPr>
            <w:tcW w:w="1283" w:type="pct"/>
            <w:vMerge/>
            <w:tcBorders>
              <w:left w:val="single" w:sz="4" w:space="0" w:color="auto"/>
              <w:right w:val="single" w:sz="4" w:space="0" w:color="auto"/>
            </w:tcBorders>
          </w:tcPr>
          <w:p w:rsidR="006A6210" w:rsidRDefault="006A6210" w:rsidP="00441819">
            <w:pPr>
              <w:spacing w:after="0" w:line="240" w:lineRule="auto"/>
              <w:rPr>
                <w:rFonts w:ascii="Times New Roman" w:hAnsi="Times New Roman"/>
                <w:b/>
                <w:bCs/>
                <w:sz w:val="24"/>
                <w:szCs w:val="24"/>
              </w:rPr>
            </w:pPr>
          </w:p>
        </w:tc>
        <w:tc>
          <w:tcPr>
            <w:tcW w:w="3039" w:type="pct"/>
            <w:tcBorders>
              <w:top w:val="single" w:sz="4" w:space="0" w:color="auto"/>
              <w:left w:val="single" w:sz="4" w:space="0" w:color="auto"/>
              <w:bottom w:val="single" w:sz="4" w:space="0" w:color="auto"/>
              <w:right w:val="single" w:sz="4" w:space="0" w:color="auto"/>
            </w:tcBorders>
          </w:tcPr>
          <w:p w:rsidR="006A6210" w:rsidRDefault="006A6210" w:rsidP="006A6210">
            <w:pPr>
              <w:numPr>
                <w:ilvl w:val="0"/>
                <w:numId w:val="4"/>
              </w:numPr>
              <w:spacing w:after="0" w:line="240" w:lineRule="auto"/>
              <w:jc w:val="both"/>
              <w:rPr>
                <w:rFonts w:ascii="Times New Roman" w:hAnsi="Times New Roman"/>
                <w:sz w:val="24"/>
                <w:szCs w:val="24"/>
              </w:rPr>
            </w:pPr>
            <w:r>
              <w:rPr>
                <w:rFonts w:ascii="Times New Roman" w:hAnsi="Times New Roman"/>
                <w:sz w:val="24"/>
                <w:szCs w:val="24"/>
              </w:rPr>
              <w:t>Структура и правовые основы системы страхования от несчастных случаев и заболеваний в России. Обязательные виды социального страхования от несчастных случаев и заболеваний.</w:t>
            </w:r>
          </w:p>
        </w:tc>
        <w:tc>
          <w:tcPr>
            <w:tcW w:w="678" w:type="pct"/>
            <w:tcBorders>
              <w:top w:val="single" w:sz="4" w:space="0" w:color="auto"/>
              <w:left w:val="single" w:sz="4" w:space="0" w:color="auto"/>
              <w:bottom w:val="single" w:sz="4" w:space="0" w:color="auto"/>
              <w:right w:val="single" w:sz="4" w:space="0" w:color="auto"/>
            </w:tcBorders>
          </w:tcPr>
          <w:p w:rsidR="006A6210" w:rsidRDefault="006A6210" w:rsidP="00441819">
            <w:pPr>
              <w:spacing w:after="0" w:line="240" w:lineRule="auto"/>
              <w:jc w:val="center"/>
              <w:rPr>
                <w:rFonts w:ascii="Times New Roman" w:hAnsi="Times New Roman"/>
                <w:iCs/>
                <w:sz w:val="24"/>
                <w:szCs w:val="24"/>
              </w:rPr>
            </w:pPr>
            <w:r>
              <w:rPr>
                <w:rFonts w:ascii="Times New Roman" w:hAnsi="Times New Roman"/>
                <w:iCs/>
                <w:sz w:val="24"/>
                <w:szCs w:val="24"/>
              </w:rPr>
              <w:t>2</w:t>
            </w:r>
          </w:p>
        </w:tc>
      </w:tr>
      <w:tr w:rsidR="006A6210" w:rsidTr="00441819">
        <w:trPr>
          <w:trHeight w:val="333"/>
        </w:trPr>
        <w:tc>
          <w:tcPr>
            <w:tcW w:w="1283" w:type="pct"/>
            <w:vMerge/>
            <w:tcBorders>
              <w:left w:val="single" w:sz="4" w:space="0" w:color="auto"/>
              <w:right w:val="single" w:sz="4" w:space="0" w:color="auto"/>
            </w:tcBorders>
          </w:tcPr>
          <w:p w:rsidR="006A6210" w:rsidRDefault="006A6210" w:rsidP="00441819">
            <w:pPr>
              <w:spacing w:after="0" w:line="240" w:lineRule="auto"/>
              <w:rPr>
                <w:rFonts w:ascii="Times New Roman" w:hAnsi="Times New Roman"/>
                <w:b/>
                <w:bCs/>
                <w:sz w:val="24"/>
                <w:szCs w:val="24"/>
              </w:rPr>
            </w:pPr>
          </w:p>
        </w:tc>
        <w:tc>
          <w:tcPr>
            <w:tcW w:w="3039" w:type="pct"/>
            <w:tcBorders>
              <w:top w:val="single" w:sz="4" w:space="0" w:color="auto"/>
              <w:left w:val="single" w:sz="4" w:space="0" w:color="auto"/>
              <w:bottom w:val="single" w:sz="4" w:space="0" w:color="auto"/>
              <w:right w:val="single" w:sz="4" w:space="0" w:color="auto"/>
            </w:tcBorders>
          </w:tcPr>
          <w:p w:rsidR="006A6210" w:rsidRDefault="006A6210" w:rsidP="006A6210">
            <w:pPr>
              <w:numPr>
                <w:ilvl w:val="0"/>
                <w:numId w:val="4"/>
              </w:numPr>
              <w:spacing w:after="0" w:line="240" w:lineRule="auto"/>
              <w:jc w:val="both"/>
              <w:rPr>
                <w:rFonts w:ascii="Times New Roman" w:hAnsi="Times New Roman"/>
                <w:sz w:val="24"/>
                <w:szCs w:val="24"/>
              </w:rPr>
            </w:pPr>
            <w:r>
              <w:rPr>
                <w:rFonts w:ascii="Times New Roman" w:hAnsi="Times New Roman"/>
                <w:bCs/>
                <w:sz w:val="24"/>
                <w:szCs w:val="24"/>
              </w:rPr>
              <w:t>Закон о пенсионном обеспечении.</w:t>
            </w:r>
            <w:r>
              <w:rPr>
                <w:rFonts w:ascii="Times New Roman" w:hAnsi="Times New Roman"/>
                <w:sz w:val="24"/>
                <w:szCs w:val="24"/>
              </w:rPr>
              <w:t xml:space="preserve"> </w:t>
            </w:r>
            <w:r>
              <w:rPr>
                <w:rFonts w:ascii="Times New Roman" w:hAnsi="Times New Roman"/>
                <w:bCs/>
                <w:sz w:val="24"/>
                <w:szCs w:val="24"/>
              </w:rPr>
              <w:t xml:space="preserve">Система обязательного пенсионного страхования (ОПС). Виды пенсий в системе ОПС. </w:t>
            </w:r>
          </w:p>
        </w:tc>
        <w:tc>
          <w:tcPr>
            <w:tcW w:w="678" w:type="pct"/>
            <w:tcBorders>
              <w:top w:val="single" w:sz="4" w:space="0" w:color="auto"/>
              <w:left w:val="single" w:sz="4" w:space="0" w:color="auto"/>
              <w:bottom w:val="single" w:sz="4" w:space="0" w:color="auto"/>
              <w:right w:val="single" w:sz="4" w:space="0" w:color="auto"/>
            </w:tcBorders>
          </w:tcPr>
          <w:p w:rsidR="006A6210" w:rsidRDefault="006A6210" w:rsidP="00441819">
            <w:pPr>
              <w:spacing w:after="0" w:line="240" w:lineRule="auto"/>
              <w:jc w:val="center"/>
              <w:rPr>
                <w:rFonts w:ascii="Times New Roman" w:hAnsi="Times New Roman"/>
                <w:iCs/>
                <w:sz w:val="24"/>
                <w:szCs w:val="24"/>
              </w:rPr>
            </w:pPr>
            <w:r>
              <w:rPr>
                <w:rFonts w:ascii="Times New Roman" w:hAnsi="Times New Roman"/>
                <w:iCs/>
                <w:sz w:val="24"/>
                <w:szCs w:val="24"/>
              </w:rPr>
              <w:t>2</w:t>
            </w:r>
          </w:p>
        </w:tc>
      </w:tr>
      <w:tr w:rsidR="006A6210" w:rsidTr="00441819">
        <w:trPr>
          <w:trHeight w:val="333"/>
        </w:trPr>
        <w:tc>
          <w:tcPr>
            <w:tcW w:w="1283" w:type="pct"/>
            <w:vMerge/>
            <w:tcBorders>
              <w:left w:val="single" w:sz="4" w:space="0" w:color="auto"/>
              <w:right w:val="single" w:sz="4" w:space="0" w:color="auto"/>
            </w:tcBorders>
          </w:tcPr>
          <w:p w:rsidR="006A6210" w:rsidRDefault="006A6210" w:rsidP="00441819">
            <w:pPr>
              <w:spacing w:after="0" w:line="240" w:lineRule="auto"/>
              <w:rPr>
                <w:rFonts w:ascii="Times New Roman" w:hAnsi="Times New Roman"/>
                <w:b/>
                <w:bCs/>
                <w:sz w:val="24"/>
                <w:szCs w:val="24"/>
              </w:rPr>
            </w:pPr>
          </w:p>
        </w:tc>
        <w:tc>
          <w:tcPr>
            <w:tcW w:w="3039" w:type="pct"/>
            <w:tcBorders>
              <w:top w:val="single" w:sz="4" w:space="0" w:color="auto"/>
              <w:left w:val="single" w:sz="4" w:space="0" w:color="auto"/>
              <w:bottom w:val="single" w:sz="4" w:space="0" w:color="auto"/>
              <w:right w:val="single" w:sz="4" w:space="0" w:color="auto"/>
            </w:tcBorders>
          </w:tcPr>
          <w:p w:rsidR="006A6210" w:rsidRDefault="006A6210" w:rsidP="006A6210">
            <w:pPr>
              <w:numPr>
                <w:ilvl w:val="0"/>
                <w:numId w:val="4"/>
              </w:numPr>
              <w:spacing w:after="0" w:line="240" w:lineRule="auto"/>
              <w:jc w:val="both"/>
              <w:rPr>
                <w:rFonts w:ascii="Times New Roman" w:hAnsi="Times New Roman"/>
                <w:bCs/>
                <w:sz w:val="24"/>
                <w:szCs w:val="24"/>
              </w:rPr>
            </w:pPr>
            <w:r>
              <w:rPr>
                <w:rFonts w:ascii="Times New Roman" w:hAnsi="Times New Roman"/>
                <w:bCs/>
                <w:sz w:val="24"/>
                <w:szCs w:val="24"/>
              </w:rPr>
              <w:t>Принципы работы негосударственных пенсионных фондов (НПФ). НПФ с высокой доходностью.</w:t>
            </w:r>
          </w:p>
        </w:tc>
        <w:tc>
          <w:tcPr>
            <w:tcW w:w="678" w:type="pct"/>
            <w:tcBorders>
              <w:top w:val="single" w:sz="4" w:space="0" w:color="auto"/>
              <w:left w:val="single" w:sz="4" w:space="0" w:color="auto"/>
              <w:bottom w:val="single" w:sz="4" w:space="0" w:color="auto"/>
              <w:right w:val="single" w:sz="4" w:space="0" w:color="auto"/>
            </w:tcBorders>
          </w:tcPr>
          <w:p w:rsidR="006A6210" w:rsidRDefault="006A6210" w:rsidP="00441819">
            <w:pPr>
              <w:spacing w:after="0" w:line="240" w:lineRule="auto"/>
              <w:jc w:val="center"/>
              <w:rPr>
                <w:rFonts w:ascii="Times New Roman" w:hAnsi="Times New Roman"/>
                <w:iCs/>
                <w:sz w:val="24"/>
                <w:szCs w:val="24"/>
              </w:rPr>
            </w:pPr>
            <w:r>
              <w:rPr>
                <w:rFonts w:ascii="Times New Roman" w:hAnsi="Times New Roman"/>
                <w:iCs/>
                <w:sz w:val="24"/>
                <w:szCs w:val="24"/>
              </w:rPr>
              <w:t>2</w:t>
            </w:r>
          </w:p>
        </w:tc>
      </w:tr>
      <w:tr w:rsidR="006A6210" w:rsidTr="00441819">
        <w:trPr>
          <w:trHeight w:val="333"/>
        </w:trPr>
        <w:tc>
          <w:tcPr>
            <w:tcW w:w="1283" w:type="pct"/>
            <w:vMerge/>
            <w:tcBorders>
              <w:left w:val="single" w:sz="4" w:space="0" w:color="auto"/>
              <w:right w:val="single" w:sz="4" w:space="0" w:color="auto"/>
            </w:tcBorders>
          </w:tcPr>
          <w:p w:rsidR="006A6210" w:rsidRDefault="006A6210" w:rsidP="00441819">
            <w:pPr>
              <w:spacing w:after="0" w:line="240" w:lineRule="auto"/>
              <w:rPr>
                <w:rFonts w:ascii="Times New Roman" w:hAnsi="Times New Roman"/>
                <w:b/>
                <w:bCs/>
                <w:sz w:val="24"/>
                <w:szCs w:val="24"/>
              </w:rPr>
            </w:pPr>
          </w:p>
        </w:tc>
        <w:tc>
          <w:tcPr>
            <w:tcW w:w="3039" w:type="pct"/>
            <w:tcBorders>
              <w:top w:val="single" w:sz="4" w:space="0" w:color="auto"/>
              <w:left w:val="single" w:sz="4" w:space="0" w:color="auto"/>
              <w:bottom w:val="single" w:sz="4" w:space="0" w:color="auto"/>
              <w:right w:val="single" w:sz="4" w:space="0" w:color="auto"/>
            </w:tcBorders>
          </w:tcPr>
          <w:p w:rsidR="006A6210" w:rsidRDefault="006A6210" w:rsidP="00441819">
            <w:pPr>
              <w:spacing w:after="0" w:line="240" w:lineRule="auto"/>
              <w:rPr>
                <w:rFonts w:ascii="Times New Roman" w:hAnsi="Times New Roman"/>
                <w:b/>
                <w:bCs/>
                <w:sz w:val="24"/>
                <w:szCs w:val="24"/>
              </w:rPr>
            </w:pPr>
            <w:r>
              <w:rPr>
                <w:rFonts w:ascii="Times New Roman" w:hAnsi="Times New Roman"/>
                <w:b/>
                <w:bCs/>
                <w:color w:val="000000"/>
                <w:sz w:val="24"/>
                <w:szCs w:val="24"/>
              </w:rPr>
              <w:t>В том числе практических и лабораторных занятий</w:t>
            </w:r>
          </w:p>
        </w:tc>
        <w:tc>
          <w:tcPr>
            <w:tcW w:w="678" w:type="pct"/>
            <w:tcBorders>
              <w:top w:val="single" w:sz="4" w:space="0" w:color="auto"/>
              <w:left w:val="single" w:sz="4" w:space="0" w:color="auto"/>
              <w:bottom w:val="single" w:sz="4" w:space="0" w:color="auto"/>
              <w:right w:val="single" w:sz="4" w:space="0" w:color="auto"/>
            </w:tcBorders>
          </w:tcPr>
          <w:p w:rsidR="006A6210" w:rsidRDefault="006A6210" w:rsidP="00441819">
            <w:pPr>
              <w:spacing w:after="0" w:line="240" w:lineRule="auto"/>
              <w:jc w:val="center"/>
              <w:rPr>
                <w:rFonts w:ascii="Times New Roman" w:hAnsi="Times New Roman"/>
                <w:b/>
                <w:bCs/>
                <w:iCs/>
                <w:sz w:val="24"/>
                <w:szCs w:val="24"/>
              </w:rPr>
            </w:pPr>
            <w:r>
              <w:rPr>
                <w:rFonts w:ascii="Times New Roman" w:hAnsi="Times New Roman"/>
                <w:b/>
                <w:bCs/>
                <w:iCs/>
                <w:sz w:val="24"/>
                <w:szCs w:val="24"/>
              </w:rPr>
              <w:t>6</w:t>
            </w:r>
          </w:p>
        </w:tc>
      </w:tr>
      <w:tr w:rsidR="006A6210" w:rsidTr="00441819">
        <w:trPr>
          <w:trHeight w:val="333"/>
        </w:trPr>
        <w:tc>
          <w:tcPr>
            <w:tcW w:w="1283" w:type="pct"/>
            <w:vMerge/>
            <w:tcBorders>
              <w:left w:val="single" w:sz="4" w:space="0" w:color="auto"/>
              <w:right w:val="single" w:sz="4" w:space="0" w:color="auto"/>
            </w:tcBorders>
          </w:tcPr>
          <w:p w:rsidR="006A6210" w:rsidRDefault="006A6210" w:rsidP="00441819">
            <w:pPr>
              <w:spacing w:after="0" w:line="240" w:lineRule="auto"/>
              <w:rPr>
                <w:rFonts w:ascii="Times New Roman" w:hAnsi="Times New Roman"/>
                <w:b/>
                <w:bCs/>
                <w:sz w:val="24"/>
                <w:szCs w:val="24"/>
              </w:rPr>
            </w:pPr>
          </w:p>
        </w:tc>
        <w:tc>
          <w:tcPr>
            <w:tcW w:w="3039" w:type="pct"/>
            <w:tcBorders>
              <w:top w:val="single" w:sz="4" w:space="0" w:color="auto"/>
              <w:left w:val="single" w:sz="4" w:space="0" w:color="auto"/>
              <w:bottom w:val="single" w:sz="4" w:space="0" w:color="auto"/>
              <w:right w:val="single" w:sz="4" w:space="0" w:color="auto"/>
            </w:tcBorders>
          </w:tcPr>
          <w:p w:rsidR="006A6210" w:rsidRDefault="006A6210" w:rsidP="00441819">
            <w:pPr>
              <w:spacing w:after="0" w:line="240" w:lineRule="auto"/>
              <w:rPr>
                <w:rFonts w:ascii="Times New Roman" w:hAnsi="Times New Roman"/>
                <w:b/>
                <w:bCs/>
                <w:sz w:val="24"/>
                <w:szCs w:val="24"/>
              </w:rPr>
            </w:pPr>
            <w:r>
              <w:rPr>
                <w:rFonts w:ascii="Times New Roman" w:hAnsi="Times New Roman"/>
                <w:b/>
                <w:bCs/>
                <w:sz w:val="24"/>
                <w:szCs w:val="24"/>
              </w:rPr>
              <w:t xml:space="preserve">Практическое занятие 1.  </w:t>
            </w:r>
            <w:r>
              <w:rPr>
                <w:rFonts w:ascii="Times New Roman" w:hAnsi="Times New Roman"/>
                <w:sz w:val="24"/>
                <w:szCs w:val="24"/>
              </w:rPr>
              <w:t>Выплаты по обязательному социальному страхованию на случай временной нетрудоспособности и в связи с материнством</w:t>
            </w:r>
          </w:p>
        </w:tc>
        <w:tc>
          <w:tcPr>
            <w:tcW w:w="678" w:type="pct"/>
            <w:tcBorders>
              <w:top w:val="single" w:sz="4" w:space="0" w:color="auto"/>
              <w:left w:val="single" w:sz="4" w:space="0" w:color="auto"/>
              <w:bottom w:val="single" w:sz="4" w:space="0" w:color="auto"/>
              <w:right w:val="single" w:sz="4" w:space="0" w:color="auto"/>
            </w:tcBorders>
          </w:tcPr>
          <w:p w:rsidR="006A6210" w:rsidRDefault="006A6210" w:rsidP="00441819">
            <w:pPr>
              <w:spacing w:after="0" w:line="240" w:lineRule="auto"/>
              <w:jc w:val="center"/>
              <w:rPr>
                <w:rFonts w:ascii="Times New Roman" w:hAnsi="Times New Roman"/>
                <w:iCs/>
                <w:sz w:val="24"/>
                <w:szCs w:val="24"/>
              </w:rPr>
            </w:pPr>
            <w:r>
              <w:rPr>
                <w:rFonts w:ascii="Times New Roman" w:hAnsi="Times New Roman"/>
                <w:iCs/>
                <w:sz w:val="24"/>
                <w:szCs w:val="24"/>
              </w:rPr>
              <w:t>2</w:t>
            </w:r>
          </w:p>
        </w:tc>
      </w:tr>
      <w:tr w:rsidR="006A6210" w:rsidTr="00441819">
        <w:trPr>
          <w:trHeight w:val="333"/>
        </w:trPr>
        <w:tc>
          <w:tcPr>
            <w:tcW w:w="1283" w:type="pct"/>
            <w:vMerge/>
            <w:tcBorders>
              <w:left w:val="single" w:sz="4" w:space="0" w:color="auto"/>
              <w:right w:val="single" w:sz="4" w:space="0" w:color="auto"/>
            </w:tcBorders>
          </w:tcPr>
          <w:p w:rsidR="006A6210" w:rsidRDefault="006A6210" w:rsidP="00441819">
            <w:pPr>
              <w:spacing w:after="0" w:line="240" w:lineRule="auto"/>
              <w:rPr>
                <w:rFonts w:ascii="Times New Roman" w:hAnsi="Times New Roman"/>
                <w:b/>
                <w:bCs/>
                <w:sz w:val="24"/>
                <w:szCs w:val="24"/>
              </w:rPr>
            </w:pPr>
          </w:p>
        </w:tc>
        <w:tc>
          <w:tcPr>
            <w:tcW w:w="3039" w:type="pct"/>
            <w:tcBorders>
              <w:left w:val="single" w:sz="4" w:space="0" w:color="auto"/>
            </w:tcBorders>
          </w:tcPr>
          <w:p w:rsidR="006A6210" w:rsidRDefault="006A6210" w:rsidP="00441819">
            <w:pPr>
              <w:spacing w:after="0" w:line="240" w:lineRule="auto"/>
              <w:rPr>
                <w:rFonts w:ascii="Times New Roman" w:hAnsi="Times New Roman"/>
                <w:b/>
                <w:bCs/>
                <w:sz w:val="24"/>
                <w:szCs w:val="24"/>
              </w:rPr>
            </w:pPr>
            <w:r>
              <w:rPr>
                <w:rFonts w:ascii="Times New Roman" w:hAnsi="Times New Roman"/>
                <w:b/>
                <w:bCs/>
                <w:sz w:val="24"/>
                <w:szCs w:val="24"/>
              </w:rPr>
              <w:t xml:space="preserve">Практическое занятие 2. </w:t>
            </w:r>
            <w:r>
              <w:rPr>
                <w:rFonts w:ascii="Times New Roman" w:hAnsi="Times New Roman"/>
                <w:sz w:val="24"/>
                <w:szCs w:val="24"/>
              </w:rPr>
              <w:t>Выплаты по обязательному социальному страхованию от несчастных случаев на производстве и профессиональных заболеваний</w:t>
            </w:r>
          </w:p>
        </w:tc>
        <w:tc>
          <w:tcPr>
            <w:tcW w:w="678" w:type="pct"/>
          </w:tcPr>
          <w:p w:rsidR="006A6210" w:rsidRDefault="006A6210" w:rsidP="00441819">
            <w:pPr>
              <w:spacing w:after="0" w:line="240" w:lineRule="auto"/>
              <w:jc w:val="center"/>
              <w:rPr>
                <w:rFonts w:ascii="Times New Roman" w:hAnsi="Times New Roman"/>
                <w:iCs/>
                <w:sz w:val="24"/>
                <w:szCs w:val="24"/>
              </w:rPr>
            </w:pPr>
            <w:r>
              <w:rPr>
                <w:rFonts w:ascii="Times New Roman" w:hAnsi="Times New Roman"/>
                <w:iCs/>
                <w:sz w:val="24"/>
                <w:szCs w:val="24"/>
              </w:rPr>
              <w:t>2</w:t>
            </w:r>
          </w:p>
        </w:tc>
      </w:tr>
      <w:tr w:rsidR="006A6210" w:rsidTr="00441819">
        <w:trPr>
          <w:trHeight w:val="333"/>
        </w:trPr>
        <w:tc>
          <w:tcPr>
            <w:tcW w:w="1283" w:type="pct"/>
            <w:vMerge/>
            <w:tcBorders>
              <w:left w:val="single" w:sz="4" w:space="0" w:color="auto"/>
              <w:right w:val="single" w:sz="4" w:space="0" w:color="auto"/>
            </w:tcBorders>
          </w:tcPr>
          <w:p w:rsidR="006A6210" w:rsidRDefault="006A6210" w:rsidP="00441819">
            <w:pPr>
              <w:spacing w:after="0" w:line="240" w:lineRule="auto"/>
              <w:rPr>
                <w:rFonts w:ascii="Times New Roman" w:hAnsi="Times New Roman"/>
                <w:b/>
                <w:bCs/>
                <w:sz w:val="24"/>
                <w:szCs w:val="24"/>
              </w:rPr>
            </w:pPr>
          </w:p>
        </w:tc>
        <w:tc>
          <w:tcPr>
            <w:tcW w:w="3039" w:type="pct"/>
            <w:tcBorders>
              <w:left w:val="single" w:sz="4" w:space="0" w:color="auto"/>
            </w:tcBorders>
          </w:tcPr>
          <w:p w:rsidR="006A6210" w:rsidRDefault="006A6210" w:rsidP="00441819">
            <w:pPr>
              <w:spacing w:after="0" w:line="240" w:lineRule="auto"/>
              <w:rPr>
                <w:rFonts w:ascii="Times New Roman" w:hAnsi="Times New Roman"/>
                <w:b/>
                <w:bCs/>
                <w:sz w:val="24"/>
                <w:szCs w:val="24"/>
              </w:rPr>
            </w:pPr>
            <w:r>
              <w:rPr>
                <w:rFonts w:ascii="Times New Roman" w:hAnsi="Times New Roman"/>
                <w:b/>
                <w:bCs/>
                <w:sz w:val="24"/>
                <w:szCs w:val="24"/>
              </w:rPr>
              <w:t xml:space="preserve">Практическое занятие 3. </w:t>
            </w:r>
            <w:r>
              <w:rPr>
                <w:rFonts w:ascii="Times New Roman" w:hAnsi="Times New Roman"/>
                <w:sz w:val="24"/>
                <w:szCs w:val="24"/>
              </w:rPr>
              <w:t>Индивидуальный личный счет.</w:t>
            </w:r>
            <w:r>
              <w:rPr>
                <w:rFonts w:ascii="Times New Roman" w:hAnsi="Times New Roman"/>
                <w:b/>
                <w:bCs/>
                <w:sz w:val="24"/>
                <w:szCs w:val="24"/>
              </w:rPr>
              <w:t xml:space="preserve"> </w:t>
            </w:r>
            <w:r>
              <w:rPr>
                <w:rFonts w:ascii="Times New Roman" w:hAnsi="Times New Roman"/>
                <w:bCs/>
                <w:sz w:val="24"/>
                <w:szCs w:val="24"/>
              </w:rPr>
              <w:t>Расчет взносов в ОПС.</w:t>
            </w:r>
            <w:r>
              <w:rPr>
                <w:rFonts w:ascii="Times New Roman" w:hAnsi="Times New Roman"/>
                <w:sz w:val="24"/>
                <w:szCs w:val="24"/>
              </w:rPr>
              <w:t xml:space="preserve"> </w:t>
            </w:r>
            <w:r>
              <w:rPr>
                <w:rFonts w:ascii="Times New Roman" w:hAnsi="Times New Roman"/>
                <w:bCs/>
                <w:sz w:val="24"/>
                <w:szCs w:val="24"/>
              </w:rPr>
              <w:t xml:space="preserve">Выбор страховщика. </w:t>
            </w:r>
            <w:r>
              <w:rPr>
                <w:rFonts w:ascii="Times New Roman" w:hAnsi="Times New Roman"/>
                <w:color w:val="000000"/>
                <w:sz w:val="24"/>
                <w:szCs w:val="24"/>
              </w:rPr>
              <w:t>Расчет будущей пенсии</w:t>
            </w:r>
          </w:p>
        </w:tc>
        <w:tc>
          <w:tcPr>
            <w:tcW w:w="678" w:type="pct"/>
          </w:tcPr>
          <w:p w:rsidR="006A6210" w:rsidRDefault="006A6210" w:rsidP="00441819">
            <w:pPr>
              <w:spacing w:after="0" w:line="240" w:lineRule="auto"/>
              <w:jc w:val="center"/>
              <w:rPr>
                <w:rFonts w:ascii="Times New Roman" w:hAnsi="Times New Roman"/>
                <w:iCs/>
                <w:sz w:val="24"/>
                <w:szCs w:val="24"/>
              </w:rPr>
            </w:pPr>
            <w:r>
              <w:rPr>
                <w:rFonts w:ascii="Times New Roman" w:hAnsi="Times New Roman"/>
                <w:iCs/>
                <w:sz w:val="24"/>
                <w:szCs w:val="24"/>
              </w:rPr>
              <w:t>2</w:t>
            </w:r>
          </w:p>
        </w:tc>
      </w:tr>
      <w:tr w:rsidR="006A6210" w:rsidTr="00441819">
        <w:trPr>
          <w:trHeight w:val="333"/>
        </w:trPr>
        <w:tc>
          <w:tcPr>
            <w:tcW w:w="1283" w:type="pct"/>
            <w:vMerge w:val="restart"/>
          </w:tcPr>
          <w:p w:rsidR="006A6210" w:rsidRDefault="006A6210" w:rsidP="00441819">
            <w:pPr>
              <w:spacing w:after="0" w:line="240" w:lineRule="auto"/>
              <w:rPr>
                <w:rFonts w:ascii="Times New Roman" w:hAnsi="Times New Roman"/>
                <w:b/>
                <w:bCs/>
                <w:sz w:val="24"/>
                <w:szCs w:val="24"/>
              </w:rPr>
            </w:pPr>
            <w:r>
              <w:rPr>
                <w:rFonts w:ascii="Times New Roman" w:hAnsi="Times New Roman"/>
                <w:b/>
                <w:bCs/>
                <w:sz w:val="24"/>
                <w:szCs w:val="24"/>
              </w:rPr>
              <w:lastRenderedPageBreak/>
              <w:t>Тема 2. Добровольное личное страхование</w:t>
            </w:r>
          </w:p>
        </w:tc>
        <w:tc>
          <w:tcPr>
            <w:tcW w:w="3039" w:type="pct"/>
          </w:tcPr>
          <w:p w:rsidR="006A6210" w:rsidRDefault="006A6210" w:rsidP="00441819">
            <w:pPr>
              <w:spacing w:after="0" w:line="240" w:lineRule="auto"/>
              <w:rPr>
                <w:rFonts w:ascii="Times New Roman" w:hAnsi="Times New Roman"/>
                <w:b/>
                <w:bCs/>
                <w:sz w:val="24"/>
                <w:szCs w:val="24"/>
              </w:rPr>
            </w:pPr>
            <w:r>
              <w:rPr>
                <w:rFonts w:ascii="Times New Roman" w:hAnsi="Times New Roman"/>
                <w:b/>
                <w:bCs/>
                <w:sz w:val="24"/>
                <w:szCs w:val="24"/>
              </w:rPr>
              <w:t xml:space="preserve">Содержание </w:t>
            </w:r>
          </w:p>
        </w:tc>
        <w:tc>
          <w:tcPr>
            <w:tcW w:w="678" w:type="pct"/>
          </w:tcPr>
          <w:p w:rsidR="006A6210" w:rsidRDefault="006A6210" w:rsidP="00441819">
            <w:pPr>
              <w:spacing w:after="0" w:line="240" w:lineRule="auto"/>
              <w:jc w:val="center"/>
              <w:rPr>
                <w:rFonts w:ascii="Times New Roman" w:hAnsi="Times New Roman"/>
                <w:b/>
                <w:bCs/>
                <w:iCs/>
                <w:sz w:val="24"/>
                <w:szCs w:val="24"/>
              </w:rPr>
            </w:pPr>
            <w:r>
              <w:rPr>
                <w:rFonts w:ascii="Times New Roman" w:hAnsi="Times New Roman"/>
                <w:b/>
                <w:bCs/>
                <w:iCs/>
                <w:sz w:val="24"/>
                <w:szCs w:val="24"/>
              </w:rPr>
              <w:t>20</w:t>
            </w:r>
          </w:p>
        </w:tc>
      </w:tr>
      <w:tr w:rsidR="006A6210" w:rsidTr="00441819">
        <w:tc>
          <w:tcPr>
            <w:tcW w:w="1283" w:type="pct"/>
            <w:vMerge/>
          </w:tcPr>
          <w:p w:rsidR="006A6210" w:rsidRDefault="006A6210" w:rsidP="00441819">
            <w:pPr>
              <w:spacing w:after="0" w:line="240" w:lineRule="auto"/>
              <w:rPr>
                <w:rFonts w:ascii="Times New Roman" w:hAnsi="Times New Roman"/>
                <w:b/>
                <w:bCs/>
                <w:sz w:val="24"/>
                <w:szCs w:val="24"/>
              </w:rPr>
            </w:pPr>
          </w:p>
        </w:tc>
        <w:tc>
          <w:tcPr>
            <w:tcW w:w="3039" w:type="pct"/>
          </w:tcPr>
          <w:p w:rsidR="006A6210" w:rsidRDefault="006A6210" w:rsidP="006A6210">
            <w:pPr>
              <w:numPr>
                <w:ilvl w:val="0"/>
                <w:numId w:val="1"/>
              </w:numPr>
              <w:spacing w:after="0" w:line="240" w:lineRule="auto"/>
              <w:ind w:left="-103" w:firstLine="567"/>
              <w:jc w:val="both"/>
              <w:rPr>
                <w:rFonts w:ascii="Times New Roman" w:hAnsi="Times New Roman"/>
                <w:b/>
                <w:bCs/>
                <w:sz w:val="24"/>
                <w:szCs w:val="24"/>
              </w:rPr>
            </w:pPr>
            <w:r>
              <w:rPr>
                <w:rFonts w:ascii="Times New Roman" w:hAnsi="Times New Roman"/>
                <w:bCs/>
                <w:sz w:val="24"/>
                <w:szCs w:val="24"/>
              </w:rPr>
              <w:t xml:space="preserve">Классификация продуктов личного страхования. Общая характеристика </w:t>
            </w:r>
            <w:proofErr w:type="spellStart"/>
            <w:r>
              <w:rPr>
                <w:rFonts w:ascii="Times New Roman" w:hAnsi="Times New Roman"/>
                <w:bCs/>
                <w:sz w:val="24"/>
                <w:szCs w:val="24"/>
              </w:rPr>
              <w:t>андеррайтинга</w:t>
            </w:r>
            <w:proofErr w:type="spellEnd"/>
            <w:r>
              <w:rPr>
                <w:rFonts w:ascii="Times New Roman" w:hAnsi="Times New Roman"/>
                <w:bCs/>
                <w:sz w:val="24"/>
                <w:szCs w:val="24"/>
              </w:rPr>
              <w:t xml:space="preserve"> личного страхования. Налогообложение операций личного страхования в Российской Федерации.</w:t>
            </w:r>
          </w:p>
        </w:tc>
        <w:tc>
          <w:tcPr>
            <w:tcW w:w="678" w:type="pct"/>
            <w:vAlign w:val="center"/>
          </w:tcPr>
          <w:p w:rsidR="006A6210" w:rsidRDefault="006A6210" w:rsidP="00441819">
            <w:pPr>
              <w:spacing w:after="0" w:line="240" w:lineRule="auto"/>
              <w:jc w:val="center"/>
              <w:rPr>
                <w:rFonts w:ascii="Times New Roman" w:hAnsi="Times New Roman"/>
                <w:b/>
                <w:bCs/>
                <w:iCs/>
                <w:sz w:val="24"/>
                <w:szCs w:val="24"/>
              </w:rPr>
            </w:pPr>
            <w:r>
              <w:rPr>
                <w:rFonts w:ascii="Times New Roman" w:hAnsi="Times New Roman"/>
                <w:bCs/>
                <w:sz w:val="24"/>
                <w:szCs w:val="24"/>
              </w:rPr>
              <w:t>2</w:t>
            </w:r>
          </w:p>
        </w:tc>
      </w:tr>
      <w:tr w:rsidR="006A6210" w:rsidTr="00441819">
        <w:trPr>
          <w:trHeight w:val="348"/>
        </w:trPr>
        <w:tc>
          <w:tcPr>
            <w:tcW w:w="1283" w:type="pct"/>
            <w:vMerge/>
          </w:tcPr>
          <w:p w:rsidR="006A6210" w:rsidRDefault="006A6210" w:rsidP="00441819">
            <w:pPr>
              <w:spacing w:after="0" w:line="240" w:lineRule="auto"/>
              <w:rPr>
                <w:rFonts w:ascii="Times New Roman" w:hAnsi="Times New Roman"/>
                <w:b/>
                <w:bCs/>
                <w:sz w:val="24"/>
                <w:szCs w:val="24"/>
              </w:rPr>
            </w:pPr>
          </w:p>
        </w:tc>
        <w:tc>
          <w:tcPr>
            <w:tcW w:w="3039" w:type="pct"/>
          </w:tcPr>
          <w:p w:rsidR="006A6210" w:rsidRDefault="006A6210" w:rsidP="006A6210">
            <w:pPr>
              <w:numPr>
                <w:ilvl w:val="0"/>
                <w:numId w:val="1"/>
              </w:numPr>
              <w:spacing w:after="0" w:line="240" w:lineRule="auto"/>
              <w:ind w:left="-103" w:firstLine="567"/>
              <w:jc w:val="both"/>
              <w:rPr>
                <w:rFonts w:ascii="Times New Roman" w:hAnsi="Times New Roman"/>
                <w:b/>
                <w:bCs/>
                <w:sz w:val="24"/>
                <w:szCs w:val="24"/>
              </w:rPr>
            </w:pPr>
            <w:r>
              <w:rPr>
                <w:rFonts w:ascii="Times New Roman" w:hAnsi="Times New Roman"/>
                <w:bCs/>
                <w:sz w:val="24"/>
                <w:szCs w:val="24"/>
              </w:rPr>
              <w:t>Общая характеристика добровольного медицинского страхования. Индивидуальные и групповые договоры медицинского страхования.</w:t>
            </w:r>
          </w:p>
        </w:tc>
        <w:tc>
          <w:tcPr>
            <w:tcW w:w="678" w:type="pct"/>
            <w:vAlign w:val="center"/>
          </w:tcPr>
          <w:p w:rsidR="006A6210" w:rsidRDefault="006A6210" w:rsidP="00441819">
            <w:pPr>
              <w:spacing w:after="0" w:line="240" w:lineRule="auto"/>
              <w:jc w:val="center"/>
              <w:rPr>
                <w:rFonts w:ascii="Times New Roman" w:hAnsi="Times New Roman"/>
                <w:b/>
                <w:bCs/>
                <w:iCs/>
                <w:sz w:val="24"/>
                <w:szCs w:val="24"/>
              </w:rPr>
            </w:pPr>
            <w:r>
              <w:rPr>
                <w:rFonts w:ascii="Times New Roman" w:hAnsi="Times New Roman"/>
                <w:bCs/>
                <w:sz w:val="24"/>
                <w:szCs w:val="24"/>
              </w:rPr>
              <w:t>2</w:t>
            </w:r>
          </w:p>
        </w:tc>
      </w:tr>
      <w:tr w:rsidR="006A6210" w:rsidTr="00441819">
        <w:tc>
          <w:tcPr>
            <w:tcW w:w="1283" w:type="pct"/>
            <w:vMerge/>
          </w:tcPr>
          <w:p w:rsidR="006A6210" w:rsidRDefault="006A6210" w:rsidP="00441819">
            <w:pPr>
              <w:spacing w:after="0" w:line="240" w:lineRule="auto"/>
              <w:rPr>
                <w:rFonts w:ascii="Times New Roman" w:hAnsi="Times New Roman"/>
                <w:b/>
                <w:bCs/>
                <w:sz w:val="24"/>
                <w:szCs w:val="24"/>
              </w:rPr>
            </w:pPr>
          </w:p>
        </w:tc>
        <w:tc>
          <w:tcPr>
            <w:tcW w:w="3039" w:type="pct"/>
          </w:tcPr>
          <w:p w:rsidR="006A6210" w:rsidRDefault="006A6210" w:rsidP="006A6210">
            <w:pPr>
              <w:numPr>
                <w:ilvl w:val="0"/>
                <w:numId w:val="1"/>
              </w:numPr>
              <w:spacing w:after="0" w:line="240" w:lineRule="auto"/>
              <w:ind w:left="-103" w:firstLine="567"/>
              <w:jc w:val="both"/>
              <w:rPr>
                <w:rFonts w:ascii="Times New Roman" w:hAnsi="Times New Roman"/>
                <w:bCs/>
                <w:sz w:val="24"/>
                <w:szCs w:val="24"/>
              </w:rPr>
            </w:pPr>
            <w:r>
              <w:rPr>
                <w:rFonts w:ascii="Times New Roman" w:hAnsi="Times New Roman"/>
                <w:bCs/>
                <w:sz w:val="24"/>
                <w:szCs w:val="24"/>
              </w:rPr>
              <w:t>Основные продукты страхования от несчастных случаев и болезней: страхование на случай смерти или нетрудоспособности; страхование критических заболеваний; долгосрочное страхование потери дохода вследствие утраты трудоспособности; страхование долгосрочной потребности в уходе.</w:t>
            </w:r>
          </w:p>
        </w:tc>
        <w:tc>
          <w:tcPr>
            <w:tcW w:w="678" w:type="pct"/>
            <w:vAlign w:val="center"/>
          </w:tcPr>
          <w:p w:rsidR="006A6210" w:rsidRDefault="006A6210" w:rsidP="00441819">
            <w:pPr>
              <w:spacing w:after="0" w:line="240" w:lineRule="auto"/>
              <w:jc w:val="center"/>
              <w:rPr>
                <w:rFonts w:ascii="Times New Roman" w:hAnsi="Times New Roman"/>
                <w:bCs/>
                <w:sz w:val="24"/>
                <w:szCs w:val="24"/>
              </w:rPr>
            </w:pPr>
            <w:r>
              <w:rPr>
                <w:rFonts w:ascii="Times New Roman" w:hAnsi="Times New Roman"/>
                <w:bCs/>
                <w:sz w:val="24"/>
                <w:szCs w:val="24"/>
              </w:rPr>
              <w:t>2</w:t>
            </w:r>
          </w:p>
        </w:tc>
      </w:tr>
      <w:tr w:rsidR="006A6210" w:rsidTr="00441819">
        <w:tc>
          <w:tcPr>
            <w:tcW w:w="1283" w:type="pct"/>
            <w:vMerge/>
          </w:tcPr>
          <w:p w:rsidR="006A6210" w:rsidRDefault="006A6210" w:rsidP="00441819">
            <w:pPr>
              <w:spacing w:after="0" w:line="240" w:lineRule="auto"/>
              <w:rPr>
                <w:rFonts w:ascii="Times New Roman" w:hAnsi="Times New Roman"/>
                <w:b/>
                <w:bCs/>
                <w:sz w:val="24"/>
                <w:szCs w:val="24"/>
              </w:rPr>
            </w:pPr>
          </w:p>
        </w:tc>
        <w:tc>
          <w:tcPr>
            <w:tcW w:w="3039" w:type="pct"/>
          </w:tcPr>
          <w:p w:rsidR="006A6210" w:rsidRDefault="006A6210" w:rsidP="006A6210">
            <w:pPr>
              <w:numPr>
                <w:ilvl w:val="0"/>
                <w:numId w:val="1"/>
              </w:numPr>
              <w:spacing w:after="0" w:line="240" w:lineRule="auto"/>
              <w:ind w:left="-103" w:firstLine="567"/>
              <w:jc w:val="both"/>
              <w:rPr>
                <w:rFonts w:ascii="Times New Roman" w:hAnsi="Times New Roman"/>
                <w:bCs/>
                <w:sz w:val="24"/>
                <w:szCs w:val="24"/>
              </w:rPr>
            </w:pPr>
            <w:r>
              <w:rPr>
                <w:rFonts w:ascii="Times New Roman" w:hAnsi="Times New Roman"/>
                <w:bCs/>
                <w:sz w:val="24"/>
                <w:szCs w:val="24"/>
              </w:rPr>
              <w:t>Принцип капитализации в страховании жизни. Виды продуктов страхования жизни. Основы тарификации по договорам страхования жизни</w:t>
            </w:r>
          </w:p>
        </w:tc>
        <w:tc>
          <w:tcPr>
            <w:tcW w:w="678" w:type="pct"/>
            <w:vAlign w:val="center"/>
          </w:tcPr>
          <w:p w:rsidR="006A6210" w:rsidRDefault="006A6210" w:rsidP="00441819">
            <w:pPr>
              <w:spacing w:after="0" w:line="240" w:lineRule="auto"/>
              <w:jc w:val="center"/>
              <w:rPr>
                <w:rFonts w:ascii="Times New Roman" w:hAnsi="Times New Roman"/>
                <w:bCs/>
                <w:sz w:val="24"/>
                <w:szCs w:val="24"/>
              </w:rPr>
            </w:pPr>
            <w:r>
              <w:rPr>
                <w:rFonts w:ascii="Times New Roman" w:hAnsi="Times New Roman"/>
                <w:bCs/>
                <w:sz w:val="24"/>
                <w:szCs w:val="24"/>
              </w:rPr>
              <w:t>2</w:t>
            </w:r>
          </w:p>
        </w:tc>
      </w:tr>
      <w:tr w:rsidR="006A6210" w:rsidTr="00441819">
        <w:tc>
          <w:tcPr>
            <w:tcW w:w="1283" w:type="pct"/>
            <w:vMerge/>
          </w:tcPr>
          <w:p w:rsidR="006A6210" w:rsidRDefault="006A6210" w:rsidP="00441819">
            <w:pPr>
              <w:spacing w:after="0" w:line="240" w:lineRule="auto"/>
              <w:rPr>
                <w:rFonts w:ascii="Times New Roman" w:hAnsi="Times New Roman"/>
                <w:b/>
                <w:bCs/>
                <w:sz w:val="24"/>
                <w:szCs w:val="24"/>
              </w:rPr>
            </w:pPr>
          </w:p>
        </w:tc>
        <w:tc>
          <w:tcPr>
            <w:tcW w:w="3039" w:type="pct"/>
          </w:tcPr>
          <w:p w:rsidR="006A6210" w:rsidRDefault="006A6210" w:rsidP="006A6210">
            <w:pPr>
              <w:numPr>
                <w:ilvl w:val="0"/>
                <w:numId w:val="1"/>
              </w:numPr>
              <w:spacing w:after="0" w:line="240" w:lineRule="auto"/>
              <w:ind w:left="-103" w:firstLine="567"/>
              <w:jc w:val="both"/>
              <w:rPr>
                <w:rFonts w:ascii="Times New Roman" w:hAnsi="Times New Roman"/>
                <w:bCs/>
                <w:sz w:val="24"/>
                <w:szCs w:val="24"/>
              </w:rPr>
            </w:pPr>
            <w:r>
              <w:rPr>
                <w:rFonts w:ascii="Times New Roman" w:hAnsi="Times New Roman"/>
                <w:bCs/>
                <w:sz w:val="24"/>
                <w:szCs w:val="24"/>
              </w:rPr>
              <w:t>Вариативность договоров страхования (рисковые, накопительные, инвестиционные).</w:t>
            </w:r>
            <w:r>
              <w:rPr>
                <w:rFonts w:ascii="Times New Roman" w:hAnsi="Times New Roman"/>
                <w:sz w:val="24"/>
                <w:szCs w:val="24"/>
              </w:rPr>
              <w:t xml:space="preserve"> </w:t>
            </w:r>
            <w:r>
              <w:rPr>
                <w:rFonts w:ascii="Times New Roman" w:hAnsi="Times New Roman"/>
                <w:bCs/>
                <w:sz w:val="24"/>
                <w:szCs w:val="24"/>
              </w:rPr>
              <w:t xml:space="preserve">Условия договоров страхования жизни. Факторы существенного увеличения степени страхового риска. Размер страховой выплаты и порядок ее осуществления. </w:t>
            </w:r>
          </w:p>
        </w:tc>
        <w:tc>
          <w:tcPr>
            <w:tcW w:w="678" w:type="pct"/>
            <w:vAlign w:val="center"/>
          </w:tcPr>
          <w:p w:rsidR="006A6210" w:rsidRDefault="006A6210" w:rsidP="00441819">
            <w:pPr>
              <w:spacing w:after="0" w:line="240" w:lineRule="auto"/>
              <w:jc w:val="center"/>
              <w:rPr>
                <w:rFonts w:ascii="Times New Roman" w:hAnsi="Times New Roman"/>
                <w:bCs/>
                <w:sz w:val="24"/>
                <w:szCs w:val="24"/>
              </w:rPr>
            </w:pPr>
            <w:r>
              <w:rPr>
                <w:rFonts w:ascii="Times New Roman" w:hAnsi="Times New Roman"/>
                <w:bCs/>
                <w:sz w:val="24"/>
                <w:szCs w:val="24"/>
              </w:rPr>
              <w:t>2</w:t>
            </w:r>
          </w:p>
        </w:tc>
      </w:tr>
      <w:tr w:rsidR="006A6210" w:rsidTr="00441819">
        <w:tc>
          <w:tcPr>
            <w:tcW w:w="1283" w:type="pct"/>
            <w:vMerge/>
          </w:tcPr>
          <w:p w:rsidR="006A6210" w:rsidRDefault="006A6210" w:rsidP="00441819">
            <w:pPr>
              <w:spacing w:after="0" w:line="240" w:lineRule="auto"/>
              <w:rPr>
                <w:rFonts w:ascii="Times New Roman" w:hAnsi="Times New Roman"/>
                <w:b/>
                <w:bCs/>
                <w:sz w:val="24"/>
                <w:szCs w:val="24"/>
              </w:rPr>
            </w:pPr>
          </w:p>
        </w:tc>
        <w:tc>
          <w:tcPr>
            <w:tcW w:w="3039" w:type="pct"/>
          </w:tcPr>
          <w:p w:rsidR="006A6210" w:rsidRDefault="006A6210" w:rsidP="006A6210">
            <w:pPr>
              <w:numPr>
                <w:ilvl w:val="0"/>
                <w:numId w:val="1"/>
              </w:numPr>
              <w:spacing w:after="0" w:line="240" w:lineRule="auto"/>
              <w:ind w:left="-103" w:firstLine="567"/>
              <w:jc w:val="both"/>
              <w:rPr>
                <w:rFonts w:ascii="Times New Roman" w:hAnsi="Times New Roman"/>
                <w:bCs/>
                <w:sz w:val="24"/>
                <w:szCs w:val="24"/>
              </w:rPr>
            </w:pPr>
            <w:r>
              <w:rPr>
                <w:rFonts w:ascii="Times New Roman" w:hAnsi="Times New Roman"/>
                <w:bCs/>
                <w:sz w:val="24"/>
                <w:szCs w:val="24"/>
              </w:rPr>
              <w:t>Защита прав застрахованных лиц по договорам страхования жизни с инвестиционным доходом. Особенности налогообложения операций по договорам накопительного и инвестиционного страхования жизни. Порядок разрешения споров по договорам страхования жизни.</w:t>
            </w:r>
          </w:p>
        </w:tc>
        <w:tc>
          <w:tcPr>
            <w:tcW w:w="678" w:type="pct"/>
            <w:vAlign w:val="center"/>
          </w:tcPr>
          <w:p w:rsidR="006A6210" w:rsidRDefault="006A6210" w:rsidP="00441819">
            <w:pPr>
              <w:spacing w:after="0" w:line="240" w:lineRule="auto"/>
              <w:jc w:val="center"/>
              <w:rPr>
                <w:rFonts w:ascii="Times New Roman" w:hAnsi="Times New Roman"/>
                <w:bCs/>
                <w:sz w:val="24"/>
                <w:szCs w:val="24"/>
              </w:rPr>
            </w:pPr>
            <w:r>
              <w:rPr>
                <w:rFonts w:ascii="Times New Roman" w:hAnsi="Times New Roman"/>
                <w:bCs/>
                <w:sz w:val="24"/>
                <w:szCs w:val="24"/>
              </w:rPr>
              <w:t>2</w:t>
            </w:r>
          </w:p>
        </w:tc>
      </w:tr>
      <w:tr w:rsidR="006A6210" w:rsidTr="00441819">
        <w:tc>
          <w:tcPr>
            <w:tcW w:w="1283" w:type="pct"/>
            <w:vMerge/>
          </w:tcPr>
          <w:p w:rsidR="006A6210" w:rsidRDefault="006A6210" w:rsidP="00441819">
            <w:pPr>
              <w:spacing w:after="0" w:line="240" w:lineRule="auto"/>
              <w:rPr>
                <w:rFonts w:ascii="Times New Roman" w:hAnsi="Times New Roman"/>
                <w:b/>
                <w:bCs/>
                <w:sz w:val="24"/>
                <w:szCs w:val="24"/>
              </w:rPr>
            </w:pPr>
          </w:p>
        </w:tc>
        <w:tc>
          <w:tcPr>
            <w:tcW w:w="3039" w:type="pct"/>
          </w:tcPr>
          <w:p w:rsidR="006A6210" w:rsidRDefault="006A6210" w:rsidP="00441819">
            <w:pPr>
              <w:spacing w:after="0" w:line="240" w:lineRule="auto"/>
              <w:rPr>
                <w:rFonts w:ascii="Times New Roman" w:hAnsi="Times New Roman"/>
                <w:bCs/>
                <w:sz w:val="24"/>
                <w:szCs w:val="24"/>
              </w:rPr>
            </w:pPr>
            <w:r>
              <w:rPr>
                <w:rFonts w:ascii="Times New Roman" w:hAnsi="Times New Roman"/>
                <w:b/>
                <w:bCs/>
                <w:color w:val="000000"/>
                <w:sz w:val="24"/>
                <w:szCs w:val="24"/>
              </w:rPr>
              <w:t>В том числе практических и лабораторных занятий</w:t>
            </w:r>
          </w:p>
        </w:tc>
        <w:tc>
          <w:tcPr>
            <w:tcW w:w="678" w:type="pct"/>
            <w:vAlign w:val="center"/>
          </w:tcPr>
          <w:p w:rsidR="006A6210" w:rsidRDefault="006A6210" w:rsidP="00441819">
            <w:pPr>
              <w:spacing w:after="0" w:line="240" w:lineRule="auto"/>
              <w:jc w:val="center"/>
              <w:rPr>
                <w:rFonts w:ascii="Times New Roman" w:hAnsi="Times New Roman"/>
                <w:b/>
                <w:bCs/>
                <w:sz w:val="24"/>
                <w:szCs w:val="24"/>
              </w:rPr>
            </w:pPr>
            <w:r>
              <w:rPr>
                <w:rFonts w:ascii="Times New Roman" w:hAnsi="Times New Roman"/>
                <w:b/>
                <w:bCs/>
                <w:sz w:val="24"/>
                <w:szCs w:val="24"/>
              </w:rPr>
              <w:t>8</w:t>
            </w:r>
          </w:p>
        </w:tc>
      </w:tr>
      <w:tr w:rsidR="006A6210" w:rsidTr="00441819">
        <w:tc>
          <w:tcPr>
            <w:tcW w:w="1283" w:type="pct"/>
            <w:vMerge/>
          </w:tcPr>
          <w:p w:rsidR="006A6210" w:rsidRDefault="006A6210" w:rsidP="00441819">
            <w:pPr>
              <w:spacing w:after="0" w:line="240" w:lineRule="auto"/>
              <w:rPr>
                <w:rFonts w:ascii="Times New Roman" w:hAnsi="Times New Roman"/>
                <w:b/>
                <w:bCs/>
                <w:sz w:val="24"/>
                <w:szCs w:val="24"/>
              </w:rPr>
            </w:pPr>
          </w:p>
        </w:tc>
        <w:tc>
          <w:tcPr>
            <w:tcW w:w="3039" w:type="pct"/>
          </w:tcPr>
          <w:p w:rsidR="006A6210" w:rsidRDefault="006A6210" w:rsidP="00441819">
            <w:pPr>
              <w:spacing w:after="0" w:line="240" w:lineRule="auto"/>
              <w:rPr>
                <w:rFonts w:ascii="Times New Roman" w:hAnsi="Times New Roman"/>
                <w:bCs/>
                <w:sz w:val="24"/>
                <w:szCs w:val="24"/>
              </w:rPr>
            </w:pPr>
            <w:r>
              <w:rPr>
                <w:rFonts w:ascii="Times New Roman" w:hAnsi="Times New Roman"/>
                <w:b/>
                <w:sz w:val="24"/>
                <w:szCs w:val="24"/>
              </w:rPr>
              <w:t>Практическое занятие 4.</w:t>
            </w:r>
            <w:r>
              <w:rPr>
                <w:rFonts w:ascii="Times New Roman" w:hAnsi="Times New Roman"/>
                <w:bCs/>
                <w:sz w:val="24"/>
                <w:szCs w:val="24"/>
              </w:rPr>
              <w:t xml:space="preserve">  Формирование программы добровольного медицинского страхования</w:t>
            </w:r>
          </w:p>
        </w:tc>
        <w:tc>
          <w:tcPr>
            <w:tcW w:w="678" w:type="pct"/>
            <w:vAlign w:val="center"/>
          </w:tcPr>
          <w:p w:rsidR="006A6210" w:rsidRDefault="006A6210" w:rsidP="00441819">
            <w:pPr>
              <w:spacing w:after="0" w:line="240" w:lineRule="auto"/>
              <w:jc w:val="center"/>
              <w:rPr>
                <w:rFonts w:ascii="Times New Roman" w:hAnsi="Times New Roman"/>
                <w:bCs/>
                <w:sz w:val="24"/>
                <w:szCs w:val="24"/>
              </w:rPr>
            </w:pPr>
            <w:r>
              <w:rPr>
                <w:rFonts w:ascii="Times New Roman" w:hAnsi="Times New Roman"/>
                <w:bCs/>
                <w:sz w:val="24"/>
                <w:szCs w:val="24"/>
              </w:rPr>
              <w:t>2</w:t>
            </w:r>
          </w:p>
        </w:tc>
      </w:tr>
      <w:tr w:rsidR="006A6210" w:rsidTr="00441819">
        <w:tc>
          <w:tcPr>
            <w:tcW w:w="1283" w:type="pct"/>
            <w:vMerge/>
          </w:tcPr>
          <w:p w:rsidR="006A6210" w:rsidRDefault="006A6210" w:rsidP="00441819">
            <w:pPr>
              <w:spacing w:after="0" w:line="240" w:lineRule="auto"/>
              <w:rPr>
                <w:rFonts w:ascii="Times New Roman" w:hAnsi="Times New Roman"/>
                <w:b/>
                <w:bCs/>
                <w:sz w:val="24"/>
                <w:szCs w:val="24"/>
              </w:rPr>
            </w:pPr>
          </w:p>
        </w:tc>
        <w:tc>
          <w:tcPr>
            <w:tcW w:w="3039" w:type="pct"/>
          </w:tcPr>
          <w:p w:rsidR="006A6210" w:rsidRDefault="006A6210" w:rsidP="00441819">
            <w:pPr>
              <w:spacing w:after="0" w:line="240" w:lineRule="auto"/>
              <w:rPr>
                <w:rFonts w:ascii="Times New Roman" w:hAnsi="Times New Roman"/>
                <w:b/>
                <w:sz w:val="24"/>
                <w:szCs w:val="24"/>
              </w:rPr>
            </w:pPr>
            <w:r>
              <w:rPr>
                <w:rFonts w:ascii="Times New Roman" w:hAnsi="Times New Roman"/>
                <w:b/>
                <w:sz w:val="24"/>
                <w:szCs w:val="24"/>
              </w:rPr>
              <w:t>Практическое занятие 5.</w:t>
            </w:r>
            <w:r>
              <w:rPr>
                <w:rFonts w:ascii="Times New Roman" w:hAnsi="Times New Roman"/>
                <w:bCs/>
                <w:sz w:val="24"/>
                <w:szCs w:val="24"/>
              </w:rPr>
              <w:t xml:space="preserve"> Комбинированная программа страхования от несчастных случаев и болезней</w:t>
            </w:r>
          </w:p>
        </w:tc>
        <w:tc>
          <w:tcPr>
            <w:tcW w:w="678" w:type="pct"/>
            <w:vAlign w:val="center"/>
          </w:tcPr>
          <w:p w:rsidR="006A6210" w:rsidRDefault="006A6210" w:rsidP="00441819">
            <w:pPr>
              <w:spacing w:after="0" w:line="240" w:lineRule="auto"/>
              <w:jc w:val="center"/>
              <w:rPr>
                <w:rFonts w:ascii="Times New Roman" w:hAnsi="Times New Roman"/>
                <w:bCs/>
                <w:sz w:val="24"/>
                <w:szCs w:val="24"/>
              </w:rPr>
            </w:pPr>
            <w:r>
              <w:rPr>
                <w:rFonts w:ascii="Times New Roman" w:hAnsi="Times New Roman"/>
                <w:bCs/>
                <w:sz w:val="24"/>
                <w:szCs w:val="24"/>
              </w:rPr>
              <w:t>2</w:t>
            </w:r>
          </w:p>
        </w:tc>
      </w:tr>
      <w:tr w:rsidR="006A6210" w:rsidTr="00441819">
        <w:tc>
          <w:tcPr>
            <w:tcW w:w="1283" w:type="pct"/>
            <w:vMerge/>
          </w:tcPr>
          <w:p w:rsidR="006A6210" w:rsidRDefault="006A6210" w:rsidP="00441819">
            <w:pPr>
              <w:spacing w:after="0" w:line="240" w:lineRule="auto"/>
              <w:rPr>
                <w:rFonts w:ascii="Times New Roman" w:hAnsi="Times New Roman"/>
                <w:b/>
                <w:bCs/>
                <w:sz w:val="24"/>
                <w:szCs w:val="24"/>
              </w:rPr>
            </w:pPr>
          </w:p>
        </w:tc>
        <w:tc>
          <w:tcPr>
            <w:tcW w:w="3039" w:type="pct"/>
          </w:tcPr>
          <w:p w:rsidR="006A6210" w:rsidRDefault="006A6210" w:rsidP="00441819">
            <w:pPr>
              <w:spacing w:after="0" w:line="240" w:lineRule="auto"/>
              <w:rPr>
                <w:rFonts w:ascii="Times New Roman" w:hAnsi="Times New Roman"/>
                <w:b/>
                <w:sz w:val="24"/>
                <w:szCs w:val="24"/>
              </w:rPr>
            </w:pPr>
            <w:r>
              <w:rPr>
                <w:rFonts w:ascii="Times New Roman" w:hAnsi="Times New Roman"/>
                <w:b/>
                <w:sz w:val="24"/>
                <w:szCs w:val="24"/>
              </w:rPr>
              <w:t xml:space="preserve">Практическое занятие 6. </w:t>
            </w:r>
            <w:r>
              <w:rPr>
                <w:rFonts w:ascii="Times New Roman" w:hAnsi="Times New Roman"/>
                <w:bCs/>
                <w:sz w:val="24"/>
                <w:szCs w:val="24"/>
              </w:rPr>
              <w:t>Расчет страховых тарифов по рисковым и накопительным договорам страхования жизни</w:t>
            </w:r>
            <w:r>
              <w:rPr>
                <w:rFonts w:ascii="Times New Roman" w:hAnsi="Times New Roman"/>
                <w:b/>
                <w:sz w:val="24"/>
                <w:szCs w:val="24"/>
              </w:rPr>
              <w:t xml:space="preserve"> </w:t>
            </w:r>
          </w:p>
        </w:tc>
        <w:tc>
          <w:tcPr>
            <w:tcW w:w="678" w:type="pct"/>
            <w:vAlign w:val="center"/>
          </w:tcPr>
          <w:p w:rsidR="006A6210" w:rsidRDefault="006A6210" w:rsidP="00441819">
            <w:pPr>
              <w:spacing w:after="0" w:line="240" w:lineRule="auto"/>
              <w:jc w:val="center"/>
              <w:rPr>
                <w:rFonts w:ascii="Times New Roman" w:hAnsi="Times New Roman"/>
                <w:bCs/>
                <w:sz w:val="24"/>
                <w:szCs w:val="24"/>
              </w:rPr>
            </w:pPr>
            <w:r>
              <w:rPr>
                <w:rFonts w:ascii="Times New Roman" w:hAnsi="Times New Roman"/>
                <w:bCs/>
                <w:sz w:val="24"/>
                <w:szCs w:val="24"/>
              </w:rPr>
              <w:t>2</w:t>
            </w:r>
          </w:p>
        </w:tc>
      </w:tr>
      <w:tr w:rsidR="006A6210" w:rsidTr="00441819">
        <w:tc>
          <w:tcPr>
            <w:tcW w:w="1283" w:type="pct"/>
            <w:vMerge/>
          </w:tcPr>
          <w:p w:rsidR="006A6210" w:rsidRDefault="006A6210" w:rsidP="00441819">
            <w:pPr>
              <w:spacing w:after="0" w:line="240" w:lineRule="auto"/>
              <w:rPr>
                <w:rFonts w:ascii="Times New Roman" w:hAnsi="Times New Roman"/>
                <w:b/>
                <w:bCs/>
                <w:sz w:val="24"/>
                <w:szCs w:val="24"/>
              </w:rPr>
            </w:pPr>
          </w:p>
        </w:tc>
        <w:tc>
          <w:tcPr>
            <w:tcW w:w="3039" w:type="pct"/>
          </w:tcPr>
          <w:p w:rsidR="006A6210" w:rsidRDefault="006A6210" w:rsidP="00441819">
            <w:pPr>
              <w:spacing w:after="0" w:line="240" w:lineRule="auto"/>
              <w:rPr>
                <w:rFonts w:ascii="Times New Roman" w:hAnsi="Times New Roman"/>
                <w:b/>
                <w:sz w:val="24"/>
                <w:szCs w:val="24"/>
              </w:rPr>
            </w:pPr>
            <w:r>
              <w:rPr>
                <w:rFonts w:ascii="Times New Roman" w:hAnsi="Times New Roman"/>
                <w:b/>
                <w:sz w:val="24"/>
                <w:szCs w:val="24"/>
              </w:rPr>
              <w:t>Практическое занятие 7.</w:t>
            </w:r>
            <w:r>
              <w:rPr>
                <w:rFonts w:ascii="Times New Roman" w:hAnsi="Times New Roman"/>
                <w:bCs/>
                <w:sz w:val="24"/>
                <w:szCs w:val="24"/>
              </w:rPr>
              <w:t xml:space="preserve"> Сравнительный анализ доходности по различным договорам добровольного страхования жизни (накопительные, инвестиционные).</w:t>
            </w:r>
          </w:p>
        </w:tc>
        <w:tc>
          <w:tcPr>
            <w:tcW w:w="678" w:type="pct"/>
            <w:vAlign w:val="center"/>
          </w:tcPr>
          <w:p w:rsidR="006A6210" w:rsidRDefault="006A6210" w:rsidP="00441819">
            <w:pPr>
              <w:spacing w:after="0" w:line="240" w:lineRule="auto"/>
              <w:jc w:val="center"/>
              <w:rPr>
                <w:rFonts w:ascii="Times New Roman" w:hAnsi="Times New Roman"/>
                <w:bCs/>
                <w:sz w:val="24"/>
                <w:szCs w:val="24"/>
              </w:rPr>
            </w:pPr>
            <w:r>
              <w:rPr>
                <w:rFonts w:ascii="Times New Roman" w:hAnsi="Times New Roman"/>
                <w:bCs/>
                <w:sz w:val="24"/>
                <w:szCs w:val="24"/>
              </w:rPr>
              <w:t>2</w:t>
            </w:r>
          </w:p>
        </w:tc>
      </w:tr>
      <w:tr w:rsidR="006A6210" w:rsidTr="00441819">
        <w:tc>
          <w:tcPr>
            <w:tcW w:w="1283" w:type="pct"/>
            <w:vMerge w:val="restart"/>
          </w:tcPr>
          <w:p w:rsidR="006A6210" w:rsidRDefault="006A6210" w:rsidP="00441819">
            <w:pPr>
              <w:spacing w:after="0" w:line="240" w:lineRule="auto"/>
              <w:rPr>
                <w:rFonts w:ascii="Times New Roman" w:hAnsi="Times New Roman"/>
                <w:b/>
                <w:bCs/>
                <w:sz w:val="24"/>
                <w:szCs w:val="24"/>
              </w:rPr>
            </w:pPr>
            <w:r>
              <w:rPr>
                <w:rFonts w:ascii="Times New Roman" w:hAnsi="Times New Roman"/>
                <w:b/>
                <w:bCs/>
                <w:sz w:val="24"/>
                <w:szCs w:val="24"/>
              </w:rPr>
              <w:t>Тема 3.  Организация продаж страховых и сопутствующих финансовых продуктов</w:t>
            </w:r>
          </w:p>
          <w:p w:rsidR="006A6210" w:rsidRDefault="006A6210" w:rsidP="00441819">
            <w:pPr>
              <w:spacing w:after="0" w:line="240" w:lineRule="auto"/>
              <w:rPr>
                <w:rFonts w:ascii="Times New Roman" w:hAnsi="Times New Roman"/>
                <w:b/>
                <w:bCs/>
                <w:sz w:val="24"/>
                <w:szCs w:val="24"/>
              </w:rPr>
            </w:pPr>
          </w:p>
        </w:tc>
        <w:tc>
          <w:tcPr>
            <w:tcW w:w="3039" w:type="pct"/>
          </w:tcPr>
          <w:p w:rsidR="006A6210" w:rsidRDefault="006A6210" w:rsidP="00441819">
            <w:pPr>
              <w:spacing w:after="0" w:line="240" w:lineRule="auto"/>
              <w:rPr>
                <w:rFonts w:ascii="Times New Roman" w:hAnsi="Times New Roman"/>
                <w:bCs/>
                <w:sz w:val="24"/>
                <w:szCs w:val="24"/>
              </w:rPr>
            </w:pPr>
            <w:r>
              <w:rPr>
                <w:rFonts w:ascii="Times New Roman" w:hAnsi="Times New Roman"/>
                <w:b/>
                <w:bCs/>
                <w:sz w:val="24"/>
                <w:szCs w:val="24"/>
              </w:rPr>
              <w:t>Содержание</w:t>
            </w:r>
          </w:p>
        </w:tc>
        <w:tc>
          <w:tcPr>
            <w:tcW w:w="678" w:type="pct"/>
            <w:vAlign w:val="center"/>
          </w:tcPr>
          <w:p w:rsidR="006A6210" w:rsidRDefault="006A6210" w:rsidP="00441819">
            <w:pPr>
              <w:spacing w:after="0" w:line="240" w:lineRule="auto"/>
              <w:jc w:val="center"/>
              <w:rPr>
                <w:rFonts w:ascii="Times New Roman" w:hAnsi="Times New Roman"/>
                <w:b/>
                <w:bCs/>
                <w:sz w:val="24"/>
                <w:szCs w:val="24"/>
              </w:rPr>
            </w:pPr>
            <w:r>
              <w:rPr>
                <w:rFonts w:ascii="Times New Roman" w:hAnsi="Times New Roman"/>
                <w:b/>
                <w:bCs/>
                <w:sz w:val="24"/>
                <w:szCs w:val="24"/>
              </w:rPr>
              <w:t>34</w:t>
            </w:r>
          </w:p>
        </w:tc>
      </w:tr>
      <w:tr w:rsidR="006A6210" w:rsidTr="00441819">
        <w:tc>
          <w:tcPr>
            <w:tcW w:w="1283" w:type="pct"/>
            <w:vMerge/>
          </w:tcPr>
          <w:p w:rsidR="006A6210" w:rsidRDefault="006A6210" w:rsidP="00441819">
            <w:pPr>
              <w:spacing w:after="0" w:line="240" w:lineRule="auto"/>
              <w:rPr>
                <w:rFonts w:ascii="Times New Roman" w:hAnsi="Times New Roman"/>
                <w:b/>
                <w:bCs/>
                <w:sz w:val="24"/>
                <w:szCs w:val="24"/>
              </w:rPr>
            </w:pPr>
          </w:p>
        </w:tc>
        <w:tc>
          <w:tcPr>
            <w:tcW w:w="3039" w:type="pct"/>
          </w:tcPr>
          <w:p w:rsidR="006A6210" w:rsidRDefault="006A6210" w:rsidP="006A6210">
            <w:pPr>
              <w:numPr>
                <w:ilvl w:val="0"/>
                <w:numId w:val="5"/>
              </w:numPr>
              <w:spacing w:after="0" w:line="240" w:lineRule="auto"/>
              <w:jc w:val="both"/>
              <w:rPr>
                <w:rFonts w:ascii="Times New Roman" w:hAnsi="Times New Roman"/>
                <w:bCs/>
                <w:sz w:val="24"/>
                <w:szCs w:val="24"/>
              </w:rPr>
            </w:pPr>
            <w:r>
              <w:rPr>
                <w:rFonts w:ascii="Times New Roman" w:hAnsi="Times New Roman"/>
                <w:sz w:val="24"/>
                <w:szCs w:val="24"/>
              </w:rPr>
              <w:t>Личный финансовый план: финансовые цели, стратегия и способы их достижения. Этапы построения личного финансового плана.</w:t>
            </w:r>
          </w:p>
        </w:tc>
        <w:tc>
          <w:tcPr>
            <w:tcW w:w="678" w:type="pct"/>
            <w:vAlign w:val="center"/>
          </w:tcPr>
          <w:p w:rsidR="006A6210" w:rsidRDefault="006A6210" w:rsidP="00441819">
            <w:pPr>
              <w:spacing w:after="0" w:line="240" w:lineRule="auto"/>
              <w:jc w:val="center"/>
              <w:rPr>
                <w:rFonts w:ascii="Times New Roman" w:hAnsi="Times New Roman"/>
                <w:bCs/>
                <w:sz w:val="24"/>
                <w:szCs w:val="24"/>
              </w:rPr>
            </w:pPr>
            <w:r>
              <w:rPr>
                <w:rFonts w:ascii="Times New Roman" w:hAnsi="Times New Roman"/>
                <w:bCs/>
                <w:sz w:val="24"/>
                <w:szCs w:val="24"/>
              </w:rPr>
              <w:t>2</w:t>
            </w:r>
          </w:p>
        </w:tc>
      </w:tr>
      <w:tr w:rsidR="006A6210" w:rsidTr="00441819">
        <w:tc>
          <w:tcPr>
            <w:tcW w:w="1283" w:type="pct"/>
            <w:vMerge/>
          </w:tcPr>
          <w:p w:rsidR="006A6210" w:rsidRDefault="006A6210" w:rsidP="00441819">
            <w:pPr>
              <w:spacing w:after="0" w:line="240" w:lineRule="auto"/>
              <w:rPr>
                <w:rFonts w:ascii="Times New Roman" w:hAnsi="Times New Roman"/>
                <w:b/>
                <w:bCs/>
                <w:sz w:val="24"/>
                <w:szCs w:val="24"/>
              </w:rPr>
            </w:pPr>
          </w:p>
        </w:tc>
        <w:tc>
          <w:tcPr>
            <w:tcW w:w="3039" w:type="pct"/>
          </w:tcPr>
          <w:p w:rsidR="006A6210" w:rsidRDefault="006A6210" w:rsidP="006A6210">
            <w:pPr>
              <w:numPr>
                <w:ilvl w:val="0"/>
                <w:numId w:val="5"/>
              </w:numPr>
              <w:spacing w:after="0" w:line="240" w:lineRule="auto"/>
              <w:jc w:val="both"/>
              <w:rPr>
                <w:rFonts w:ascii="Times New Roman" w:hAnsi="Times New Roman"/>
                <w:bCs/>
                <w:sz w:val="24"/>
                <w:szCs w:val="24"/>
              </w:rPr>
            </w:pPr>
            <w:r>
              <w:rPr>
                <w:rFonts w:ascii="Times New Roman" w:hAnsi="Times New Roman"/>
                <w:bCs/>
                <w:sz w:val="24"/>
                <w:szCs w:val="24"/>
              </w:rPr>
              <w:t xml:space="preserve">Характеристика связанных финансовых продуктов </w:t>
            </w:r>
            <w:proofErr w:type="spellStart"/>
            <w:r>
              <w:rPr>
                <w:rFonts w:ascii="Times New Roman" w:hAnsi="Times New Roman"/>
                <w:bCs/>
                <w:sz w:val="24"/>
                <w:szCs w:val="24"/>
              </w:rPr>
              <w:t>банкострахования</w:t>
            </w:r>
            <w:proofErr w:type="spellEnd"/>
            <w:r>
              <w:rPr>
                <w:rFonts w:ascii="Times New Roman" w:hAnsi="Times New Roman"/>
                <w:bCs/>
                <w:sz w:val="24"/>
                <w:szCs w:val="24"/>
              </w:rPr>
              <w:t xml:space="preserve">: ипотечное кредитование; потребительские кредиты; долгосрочные займы на </w:t>
            </w:r>
            <w:r>
              <w:rPr>
                <w:rFonts w:ascii="Times New Roman" w:hAnsi="Times New Roman"/>
                <w:bCs/>
                <w:sz w:val="24"/>
                <w:szCs w:val="24"/>
              </w:rPr>
              <w:lastRenderedPageBreak/>
              <w:t xml:space="preserve">открытие или развитие собственного бизнеса; личные ссуды для оплаты медицинских услуг, обучения, поездки. </w:t>
            </w:r>
          </w:p>
        </w:tc>
        <w:tc>
          <w:tcPr>
            <w:tcW w:w="678" w:type="pct"/>
            <w:vAlign w:val="center"/>
          </w:tcPr>
          <w:p w:rsidR="006A6210" w:rsidRDefault="006A6210" w:rsidP="00441819">
            <w:pPr>
              <w:spacing w:after="0" w:line="240" w:lineRule="auto"/>
              <w:jc w:val="center"/>
              <w:rPr>
                <w:rFonts w:ascii="Times New Roman" w:hAnsi="Times New Roman"/>
                <w:bCs/>
                <w:sz w:val="24"/>
                <w:szCs w:val="24"/>
              </w:rPr>
            </w:pPr>
            <w:r>
              <w:rPr>
                <w:rFonts w:ascii="Times New Roman" w:hAnsi="Times New Roman"/>
                <w:bCs/>
                <w:sz w:val="24"/>
                <w:szCs w:val="24"/>
              </w:rPr>
              <w:lastRenderedPageBreak/>
              <w:t>2</w:t>
            </w:r>
          </w:p>
        </w:tc>
      </w:tr>
      <w:tr w:rsidR="006A6210" w:rsidTr="00441819">
        <w:tc>
          <w:tcPr>
            <w:tcW w:w="1283" w:type="pct"/>
            <w:vMerge/>
          </w:tcPr>
          <w:p w:rsidR="006A6210" w:rsidRDefault="006A6210" w:rsidP="00441819">
            <w:pPr>
              <w:spacing w:after="0" w:line="240" w:lineRule="auto"/>
              <w:rPr>
                <w:rFonts w:ascii="Times New Roman" w:hAnsi="Times New Roman"/>
                <w:b/>
                <w:bCs/>
                <w:sz w:val="24"/>
                <w:szCs w:val="24"/>
              </w:rPr>
            </w:pPr>
          </w:p>
        </w:tc>
        <w:tc>
          <w:tcPr>
            <w:tcW w:w="3039" w:type="pct"/>
          </w:tcPr>
          <w:p w:rsidR="006A6210" w:rsidRDefault="006A6210" w:rsidP="006A6210">
            <w:pPr>
              <w:numPr>
                <w:ilvl w:val="0"/>
                <w:numId w:val="5"/>
              </w:numPr>
              <w:spacing w:after="0" w:line="240" w:lineRule="auto"/>
              <w:jc w:val="both"/>
              <w:rPr>
                <w:rFonts w:ascii="Times New Roman" w:hAnsi="Times New Roman"/>
                <w:bCs/>
                <w:sz w:val="24"/>
                <w:szCs w:val="24"/>
              </w:rPr>
            </w:pPr>
            <w:r>
              <w:rPr>
                <w:rFonts w:ascii="Times New Roman" w:hAnsi="Times New Roman"/>
                <w:bCs/>
                <w:sz w:val="24"/>
                <w:szCs w:val="24"/>
              </w:rPr>
              <w:t xml:space="preserve">Характеристика интегрированных финансовых продуктов </w:t>
            </w:r>
            <w:proofErr w:type="spellStart"/>
            <w:r>
              <w:rPr>
                <w:rFonts w:ascii="Times New Roman" w:hAnsi="Times New Roman"/>
                <w:bCs/>
                <w:sz w:val="24"/>
                <w:szCs w:val="24"/>
              </w:rPr>
              <w:t>банкострахования</w:t>
            </w:r>
            <w:proofErr w:type="spellEnd"/>
            <w:r>
              <w:rPr>
                <w:rFonts w:ascii="Times New Roman" w:hAnsi="Times New Roman"/>
                <w:bCs/>
                <w:sz w:val="24"/>
                <w:szCs w:val="24"/>
              </w:rPr>
              <w:t>: пенсионное (аннуитет), пожизненное страхование, страхование на дожитие</w:t>
            </w:r>
          </w:p>
        </w:tc>
        <w:tc>
          <w:tcPr>
            <w:tcW w:w="678" w:type="pct"/>
            <w:vAlign w:val="center"/>
          </w:tcPr>
          <w:p w:rsidR="006A6210" w:rsidRDefault="006A6210" w:rsidP="00441819">
            <w:pPr>
              <w:spacing w:after="0" w:line="240" w:lineRule="auto"/>
              <w:jc w:val="center"/>
              <w:rPr>
                <w:rFonts w:ascii="Times New Roman" w:hAnsi="Times New Roman"/>
                <w:bCs/>
                <w:sz w:val="24"/>
                <w:szCs w:val="24"/>
              </w:rPr>
            </w:pPr>
            <w:r>
              <w:rPr>
                <w:rFonts w:ascii="Times New Roman" w:hAnsi="Times New Roman"/>
                <w:bCs/>
                <w:sz w:val="24"/>
                <w:szCs w:val="24"/>
              </w:rPr>
              <w:t>2</w:t>
            </w:r>
          </w:p>
        </w:tc>
      </w:tr>
      <w:tr w:rsidR="006A6210" w:rsidTr="00441819">
        <w:trPr>
          <w:trHeight w:val="592"/>
        </w:trPr>
        <w:tc>
          <w:tcPr>
            <w:tcW w:w="1283" w:type="pct"/>
            <w:vMerge/>
          </w:tcPr>
          <w:p w:rsidR="006A6210" w:rsidRDefault="006A6210" w:rsidP="00441819">
            <w:pPr>
              <w:spacing w:after="0" w:line="240" w:lineRule="auto"/>
              <w:rPr>
                <w:rFonts w:ascii="Times New Roman" w:hAnsi="Times New Roman"/>
                <w:b/>
                <w:bCs/>
                <w:sz w:val="24"/>
                <w:szCs w:val="24"/>
              </w:rPr>
            </w:pPr>
          </w:p>
        </w:tc>
        <w:tc>
          <w:tcPr>
            <w:tcW w:w="3039" w:type="pct"/>
          </w:tcPr>
          <w:p w:rsidR="006A6210" w:rsidRDefault="006A6210" w:rsidP="006A6210">
            <w:pPr>
              <w:numPr>
                <w:ilvl w:val="0"/>
                <w:numId w:val="5"/>
              </w:numPr>
              <w:spacing w:after="0" w:line="240" w:lineRule="auto"/>
              <w:jc w:val="both"/>
              <w:rPr>
                <w:rFonts w:ascii="Times New Roman" w:hAnsi="Times New Roman"/>
                <w:bCs/>
                <w:sz w:val="24"/>
                <w:szCs w:val="24"/>
              </w:rPr>
            </w:pPr>
            <w:r>
              <w:rPr>
                <w:rFonts w:ascii="Times New Roman" w:hAnsi="Times New Roman"/>
                <w:bCs/>
                <w:sz w:val="24"/>
                <w:szCs w:val="24"/>
              </w:rPr>
              <w:t xml:space="preserve">Основные методы перехода от продажи классических страховых продуктов к продаже связанных и интегрированных финансовых продуктов: </w:t>
            </w:r>
            <w:r>
              <w:rPr>
                <w:rFonts w:ascii="Times New Roman" w:hAnsi="Times New Roman"/>
                <w:bCs/>
                <w:sz w:val="24"/>
                <w:szCs w:val="24"/>
                <w:lang w:val="en-BZ"/>
              </w:rPr>
              <w:t>cross</w:t>
            </w:r>
            <w:r>
              <w:rPr>
                <w:rFonts w:ascii="Times New Roman" w:hAnsi="Times New Roman"/>
                <w:bCs/>
                <w:sz w:val="24"/>
                <w:szCs w:val="24"/>
              </w:rPr>
              <w:t>-</w:t>
            </w:r>
            <w:r>
              <w:rPr>
                <w:rFonts w:ascii="Times New Roman" w:hAnsi="Times New Roman"/>
                <w:bCs/>
                <w:sz w:val="24"/>
                <w:szCs w:val="24"/>
                <w:lang w:val="en-BZ"/>
              </w:rPr>
              <w:t>sell</w:t>
            </w:r>
            <w:r>
              <w:rPr>
                <w:rFonts w:ascii="Times New Roman" w:hAnsi="Times New Roman"/>
                <w:bCs/>
                <w:sz w:val="24"/>
                <w:szCs w:val="24"/>
              </w:rPr>
              <w:t xml:space="preserve">, </w:t>
            </w:r>
            <w:r>
              <w:rPr>
                <w:rFonts w:ascii="Times New Roman" w:hAnsi="Times New Roman"/>
                <w:bCs/>
                <w:sz w:val="24"/>
                <w:szCs w:val="24"/>
                <w:lang w:val="en-BZ"/>
              </w:rPr>
              <w:t>up</w:t>
            </w:r>
            <w:r>
              <w:rPr>
                <w:rFonts w:ascii="Times New Roman" w:hAnsi="Times New Roman"/>
                <w:bCs/>
                <w:sz w:val="24"/>
                <w:szCs w:val="24"/>
              </w:rPr>
              <w:t>-</w:t>
            </w:r>
            <w:r>
              <w:rPr>
                <w:rFonts w:ascii="Times New Roman" w:hAnsi="Times New Roman"/>
                <w:bCs/>
                <w:sz w:val="24"/>
                <w:szCs w:val="24"/>
                <w:lang w:val="en-BZ"/>
              </w:rPr>
              <w:t>sell</w:t>
            </w:r>
            <w:r>
              <w:rPr>
                <w:rFonts w:ascii="Times New Roman" w:hAnsi="Times New Roman"/>
                <w:bCs/>
                <w:sz w:val="24"/>
                <w:szCs w:val="24"/>
              </w:rPr>
              <w:t xml:space="preserve"> и </w:t>
            </w:r>
            <w:r>
              <w:rPr>
                <w:rFonts w:ascii="Times New Roman" w:hAnsi="Times New Roman"/>
                <w:bCs/>
                <w:sz w:val="24"/>
                <w:szCs w:val="24"/>
                <w:lang w:val="en-BZ"/>
              </w:rPr>
              <w:t>down</w:t>
            </w:r>
            <w:r>
              <w:rPr>
                <w:rFonts w:ascii="Times New Roman" w:hAnsi="Times New Roman"/>
                <w:bCs/>
                <w:sz w:val="24"/>
                <w:szCs w:val="24"/>
              </w:rPr>
              <w:t>-</w:t>
            </w:r>
            <w:r>
              <w:rPr>
                <w:rFonts w:ascii="Times New Roman" w:hAnsi="Times New Roman"/>
                <w:bCs/>
                <w:sz w:val="24"/>
                <w:szCs w:val="24"/>
                <w:lang w:val="en-BZ"/>
              </w:rPr>
              <w:t>sell</w:t>
            </w:r>
            <w:r>
              <w:rPr>
                <w:rFonts w:ascii="Times New Roman" w:hAnsi="Times New Roman"/>
                <w:bCs/>
                <w:sz w:val="24"/>
                <w:szCs w:val="24"/>
              </w:rPr>
              <w:t>.</w:t>
            </w:r>
          </w:p>
        </w:tc>
        <w:tc>
          <w:tcPr>
            <w:tcW w:w="678" w:type="pct"/>
            <w:vAlign w:val="center"/>
          </w:tcPr>
          <w:p w:rsidR="006A6210" w:rsidRDefault="006A6210" w:rsidP="00441819">
            <w:pPr>
              <w:spacing w:after="0" w:line="240" w:lineRule="auto"/>
              <w:jc w:val="center"/>
              <w:rPr>
                <w:rFonts w:ascii="Times New Roman" w:hAnsi="Times New Roman"/>
                <w:bCs/>
                <w:sz w:val="24"/>
                <w:szCs w:val="24"/>
              </w:rPr>
            </w:pPr>
            <w:r>
              <w:rPr>
                <w:rFonts w:ascii="Times New Roman" w:hAnsi="Times New Roman"/>
                <w:bCs/>
                <w:sz w:val="24"/>
                <w:szCs w:val="24"/>
              </w:rPr>
              <w:t>2</w:t>
            </w:r>
          </w:p>
        </w:tc>
      </w:tr>
      <w:tr w:rsidR="006A6210" w:rsidTr="00441819">
        <w:trPr>
          <w:trHeight w:val="592"/>
        </w:trPr>
        <w:tc>
          <w:tcPr>
            <w:tcW w:w="1283" w:type="pct"/>
            <w:vMerge/>
          </w:tcPr>
          <w:p w:rsidR="006A6210" w:rsidRDefault="006A6210" w:rsidP="00441819">
            <w:pPr>
              <w:spacing w:after="0" w:line="240" w:lineRule="auto"/>
              <w:rPr>
                <w:rFonts w:ascii="Times New Roman" w:hAnsi="Times New Roman"/>
                <w:b/>
                <w:bCs/>
                <w:sz w:val="24"/>
                <w:szCs w:val="24"/>
              </w:rPr>
            </w:pPr>
          </w:p>
        </w:tc>
        <w:tc>
          <w:tcPr>
            <w:tcW w:w="3039" w:type="pct"/>
          </w:tcPr>
          <w:p w:rsidR="006A6210" w:rsidRDefault="006A6210" w:rsidP="006A6210">
            <w:pPr>
              <w:numPr>
                <w:ilvl w:val="0"/>
                <w:numId w:val="5"/>
              </w:numPr>
              <w:spacing w:after="0" w:line="240" w:lineRule="auto"/>
              <w:jc w:val="both"/>
              <w:rPr>
                <w:rFonts w:ascii="Times New Roman" w:hAnsi="Times New Roman"/>
                <w:bCs/>
                <w:sz w:val="24"/>
                <w:szCs w:val="24"/>
              </w:rPr>
            </w:pPr>
            <w:r>
              <w:rPr>
                <w:rFonts w:ascii="Times New Roman" w:hAnsi="Times New Roman"/>
                <w:bCs/>
                <w:sz w:val="24"/>
                <w:szCs w:val="24"/>
              </w:rPr>
              <w:t>Правила составления и ведения базы клиентов по страхованию жизни. Способы поддержания обратной связи с клиентами. Процедура урегулирования конфликтов.</w:t>
            </w:r>
          </w:p>
        </w:tc>
        <w:tc>
          <w:tcPr>
            <w:tcW w:w="678" w:type="pct"/>
            <w:vAlign w:val="center"/>
          </w:tcPr>
          <w:p w:rsidR="006A6210" w:rsidRDefault="006A6210" w:rsidP="00441819">
            <w:pPr>
              <w:spacing w:after="0" w:line="240" w:lineRule="auto"/>
              <w:jc w:val="center"/>
              <w:rPr>
                <w:rFonts w:ascii="Times New Roman" w:hAnsi="Times New Roman"/>
                <w:bCs/>
                <w:sz w:val="24"/>
                <w:szCs w:val="24"/>
              </w:rPr>
            </w:pPr>
            <w:r>
              <w:rPr>
                <w:rFonts w:ascii="Times New Roman" w:hAnsi="Times New Roman"/>
                <w:bCs/>
                <w:sz w:val="24"/>
                <w:szCs w:val="24"/>
              </w:rPr>
              <w:t>2</w:t>
            </w:r>
          </w:p>
        </w:tc>
      </w:tr>
      <w:tr w:rsidR="006A6210" w:rsidTr="00441819">
        <w:trPr>
          <w:trHeight w:val="592"/>
        </w:trPr>
        <w:tc>
          <w:tcPr>
            <w:tcW w:w="1283" w:type="pct"/>
            <w:vMerge/>
          </w:tcPr>
          <w:p w:rsidR="006A6210" w:rsidRDefault="006A6210" w:rsidP="00441819">
            <w:pPr>
              <w:spacing w:after="0" w:line="240" w:lineRule="auto"/>
              <w:rPr>
                <w:rFonts w:ascii="Times New Roman" w:hAnsi="Times New Roman"/>
                <w:b/>
                <w:bCs/>
                <w:sz w:val="24"/>
                <w:szCs w:val="24"/>
              </w:rPr>
            </w:pPr>
          </w:p>
        </w:tc>
        <w:tc>
          <w:tcPr>
            <w:tcW w:w="3039" w:type="pct"/>
          </w:tcPr>
          <w:p w:rsidR="006A6210" w:rsidRDefault="006A6210" w:rsidP="006A6210">
            <w:pPr>
              <w:numPr>
                <w:ilvl w:val="0"/>
                <w:numId w:val="5"/>
              </w:numPr>
              <w:spacing w:after="0" w:line="240" w:lineRule="auto"/>
              <w:jc w:val="both"/>
              <w:rPr>
                <w:rFonts w:ascii="Times New Roman" w:hAnsi="Times New Roman"/>
                <w:bCs/>
                <w:sz w:val="24"/>
                <w:szCs w:val="24"/>
              </w:rPr>
            </w:pPr>
            <w:r>
              <w:rPr>
                <w:rFonts w:ascii="Times New Roman" w:hAnsi="Times New Roman"/>
                <w:bCs/>
                <w:sz w:val="24"/>
                <w:szCs w:val="24"/>
              </w:rPr>
              <w:t>Формы присутствия в социальных сетях. Личная страница в социальных сетях и ее преимущества. Особенности ведения личной страницы. Этика в цифровом пространстве. Правила написания текстов в социальных сетях.</w:t>
            </w:r>
          </w:p>
        </w:tc>
        <w:tc>
          <w:tcPr>
            <w:tcW w:w="678" w:type="pct"/>
            <w:vAlign w:val="center"/>
          </w:tcPr>
          <w:p w:rsidR="006A6210" w:rsidRDefault="006A6210" w:rsidP="00441819">
            <w:pPr>
              <w:spacing w:after="0" w:line="240" w:lineRule="auto"/>
              <w:jc w:val="center"/>
              <w:rPr>
                <w:rFonts w:ascii="Times New Roman" w:hAnsi="Times New Roman"/>
                <w:bCs/>
                <w:sz w:val="24"/>
                <w:szCs w:val="24"/>
              </w:rPr>
            </w:pPr>
            <w:r>
              <w:rPr>
                <w:rFonts w:ascii="Times New Roman" w:hAnsi="Times New Roman"/>
                <w:bCs/>
                <w:sz w:val="24"/>
                <w:szCs w:val="24"/>
              </w:rPr>
              <w:t>2</w:t>
            </w:r>
          </w:p>
        </w:tc>
      </w:tr>
      <w:tr w:rsidR="006A6210" w:rsidTr="00441819">
        <w:trPr>
          <w:trHeight w:val="592"/>
        </w:trPr>
        <w:tc>
          <w:tcPr>
            <w:tcW w:w="1283" w:type="pct"/>
            <w:vMerge/>
          </w:tcPr>
          <w:p w:rsidR="006A6210" w:rsidRDefault="006A6210" w:rsidP="00441819">
            <w:pPr>
              <w:spacing w:after="0" w:line="240" w:lineRule="auto"/>
              <w:rPr>
                <w:rFonts w:ascii="Times New Roman" w:hAnsi="Times New Roman"/>
                <w:b/>
                <w:bCs/>
                <w:sz w:val="24"/>
                <w:szCs w:val="24"/>
              </w:rPr>
            </w:pPr>
          </w:p>
        </w:tc>
        <w:tc>
          <w:tcPr>
            <w:tcW w:w="3039" w:type="pct"/>
            <w:shd w:val="clear" w:color="auto" w:fill="FFFFFF" w:themeFill="background1"/>
          </w:tcPr>
          <w:p w:rsidR="006A6210" w:rsidRDefault="006A6210" w:rsidP="006A6210">
            <w:pPr>
              <w:numPr>
                <w:ilvl w:val="0"/>
                <w:numId w:val="4"/>
              </w:numPr>
              <w:spacing w:after="0" w:line="240" w:lineRule="auto"/>
              <w:jc w:val="both"/>
              <w:rPr>
                <w:rFonts w:ascii="Times New Roman" w:hAnsi="Times New Roman"/>
                <w:sz w:val="24"/>
                <w:szCs w:val="24"/>
              </w:rPr>
            </w:pPr>
            <w:r>
              <w:rPr>
                <w:rFonts w:ascii="Times New Roman" w:hAnsi="Times New Roman"/>
                <w:sz w:val="24"/>
                <w:szCs w:val="24"/>
              </w:rPr>
              <w:t>Психологические особенности коммуникации с клиентом при реализации продуктов по страхованию жизни. Установление контакта. Этика коммуникации.</w:t>
            </w:r>
          </w:p>
        </w:tc>
        <w:tc>
          <w:tcPr>
            <w:tcW w:w="678" w:type="pct"/>
            <w:vMerge w:val="restart"/>
            <w:shd w:val="clear" w:color="auto" w:fill="FFFFFF" w:themeFill="background1"/>
            <w:vAlign w:val="center"/>
          </w:tcPr>
          <w:p w:rsidR="006A6210" w:rsidRDefault="006A6210" w:rsidP="00441819">
            <w:pPr>
              <w:spacing w:after="0" w:line="240" w:lineRule="auto"/>
              <w:jc w:val="center"/>
              <w:rPr>
                <w:rFonts w:ascii="Times New Roman" w:hAnsi="Times New Roman"/>
                <w:bCs/>
                <w:sz w:val="24"/>
                <w:szCs w:val="24"/>
              </w:rPr>
            </w:pPr>
            <w:r>
              <w:rPr>
                <w:rFonts w:ascii="Times New Roman" w:hAnsi="Times New Roman"/>
                <w:bCs/>
                <w:sz w:val="24"/>
                <w:szCs w:val="24"/>
              </w:rPr>
              <w:t>2</w:t>
            </w:r>
          </w:p>
        </w:tc>
      </w:tr>
      <w:tr w:rsidR="006A6210" w:rsidTr="00441819">
        <w:trPr>
          <w:trHeight w:val="592"/>
        </w:trPr>
        <w:tc>
          <w:tcPr>
            <w:tcW w:w="1283" w:type="pct"/>
            <w:vMerge/>
          </w:tcPr>
          <w:p w:rsidR="006A6210" w:rsidRDefault="006A6210" w:rsidP="00441819">
            <w:pPr>
              <w:spacing w:after="0" w:line="240" w:lineRule="auto"/>
              <w:rPr>
                <w:rFonts w:ascii="Times New Roman" w:hAnsi="Times New Roman"/>
                <w:b/>
                <w:bCs/>
                <w:sz w:val="24"/>
                <w:szCs w:val="24"/>
              </w:rPr>
            </w:pPr>
          </w:p>
        </w:tc>
        <w:tc>
          <w:tcPr>
            <w:tcW w:w="3039" w:type="pct"/>
            <w:shd w:val="clear" w:color="auto" w:fill="FFFFFF" w:themeFill="background1"/>
          </w:tcPr>
          <w:p w:rsidR="006A6210" w:rsidRDefault="006A6210" w:rsidP="006A6210">
            <w:pPr>
              <w:numPr>
                <w:ilvl w:val="0"/>
                <w:numId w:val="4"/>
              </w:numPr>
              <w:spacing w:after="0" w:line="240" w:lineRule="auto"/>
              <w:jc w:val="both"/>
              <w:rPr>
                <w:rFonts w:ascii="Times New Roman" w:hAnsi="Times New Roman"/>
                <w:sz w:val="24"/>
                <w:szCs w:val="24"/>
              </w:rPr>
            </w:pPr>
            <w:r>
              <w:rPr>
                <w:rFonts w:ascii="Times New Roman" w:hAnsi="Times New Roman"/>
                <w:sz w:val="24"/>
                <w:szCs w:val="24"/>
              </w:rPr>
              <w:t>Принципы выявления потребностей по страхованию жизни для разных видов финансовых продуктов</w:t>
            </w:r>
          </w:p>
        </w:tc>
        <w:tc>
          <w:tcPr>
            <w:tcW w:w="678" w:type="pct"/>
            <w:vMerge/>
            <w:shd w:val="clear" w:color="auto" w:fill="FFFFFF" w:themeFill="background1"/>
            <w:vAlign w:val="center"/>
          </w:tcPr>
          <w:p w:rsidR="006A6210" w:rsidRDefault="006A6210" w:rsidP="00441819">
            <w:pPr>
              <w:spacing w:after="0" w:line="240" w:lineRule="auto"/>
              <w:jc w:val="center"/>
              <w:rPr>
                <w:rFonts w:ascii="Times New Roman" w:hAnsi="Times New Roman"/>
                <w:bCs/>
                <w:sz w:val="24"/>
                <w:szCs w:val="24"/>
              </w:rPr>
            </w:pPr>
          </w:p>
        </w:tc>
      </w:tr>
      <w:tr w:rsidR="006A6210" w:rsidTr="00441819">
        <w:trPr>
          <w:trHeight w:val="592"/>
        </w:trPr>
        <w:tc>
          <w:tcPr>
            <w:tcW w:w="1283" w:type="pct"/>
            <w:vMerge/>
          </w:tcPr>
          <w:p w:rsidR="006A6210" w:rsidRDefault="006A6210" w:rsidP="00441819">
            <w:pPr>
              <w:spacing w:after="0" w:line="240" w:lineRule="auto"/>
              <w:rPr>
                <w:rFonts w:ascii="Times New Roman" w:hAnsi="Times New Roman"/>
                <w:b/>
                <w:bCs/>
                <w:sz w:val="24"/>
                <w:szCs w:val="24"/>
              </w:rPr>
            </w:pPr>
          </w:p>
        </w:tc>
        <w:tc>
          <w:tcPr>
            <w:tcW w:w="3039" w:type="pct"/>
          </w:tcPr>
          <w:p w:rsidR="006A6210" w:rsidRDefault="006A6210" w:rsidP="006A6210">
            <w:pPr>
              <w:numPr>
                <w:ilvl w:val="0"/>
                <w:numId w:val="4"/>
              </w:numPr>
              <w:spacing w:after="0" w:line="240" w:lineRule="auto"/>
              <w:jc w:val="both"/>
              <w:rPr>
                <w:rFonts w:ascii="Times New Roman" w:hAnsi="Times New Roman"/>
                <w:sz w:val="24"/>
                <w:szCs w:val="24"/>
              </w:rPr>
            </w:pPr>
            <w:r>
              <w:rPr>
                <w:rFonts w:ascii="Times New Roman" w:hAnsi="Times New Roman"/>
                <w:sz w:val="24"/>
                <w:szCs w:val="24"/>
              </w:rPr>
              <w:t>Правила презентации финансового предложения. Презентация основного продукта. Презентация кросс-продукта. Работа с возражениями</w:t>
            </w:r>
          </w:p>
        </w:tc>
        <w:tc>
          <w:tcPr>
            <w:tcW w:w="678" w:type="pct"/>
            <w:vAlign w:val="center"/>
          </w:tcPr>
          <w:p w:rsidR="006A6210" w:rsidRDefault="006A6210" w:rsidP="00441819">
            <w:pPr>
              <w:spacing w:after="0" w:line="240" w:lineRule="auto"/>
              <w:jc w:val="center"/>
              <w:rPr>
                <w:rFonts w:ascii="Times New Roman" w:hAnsi="Times New Roman"/>
                <w:bCs/>
                <w:sz w:val="24"/>
                <w:szCs w:val="24"/>
              </w:rPr>
            </w:pPr>
            <w:r>
              <w:rPr>
                <w:rFonts w:ascii="Times New Roman" w:hAnsi="Times New Roman"/>
                <w:bCs/>
                <w:sz w:val="24"/>
                <w:szCs w:val="24"/>
              </w:rPr>
              <w:t>2</w:t>
            </w:r>
          </w:p>
        </w:tc>
      </w:tr>
      <w:tr w:rsidR="006A6210" w:rsidTr="00441819">
        <w:trPr>
          <w:trHeight w:val="592"/>
        </w:trPr>
        <w:tc>
          <w:tcPr>
            <w:tcW w:w="1283" w:type="pct"/>
            <w:vMerge/>
          </w:tcPr>
          <w:p w:rsidR="006A6210" w:rsidRDefault="006A6210" w:rsidP="00441819">
            <w:pPr>
              <w:spacing w:after="0" w:line="240" w:lineRule="auto"/>
              <w:rPr>
                <w:rFonts w:ascii="Times New Roman" w:hAnsi="Times New Roman"/>
                <w:b/>
                <w:bCs/>
                <w:sz w:val="24"/>
                <w:szCs w:val="24"/>
              </w:rPr>
            </w:pPr>
          </w:p>
        </w:tc>
        <w:tc>
          <w:tcPr>
            <w:tcW w:w="3039" w:type="pct"/>
          </w:tcPr>
          <w:p w:rsidR="006A6210" w:rsidRPr="0086503F" w:rsidRDefault="006A6210" w:rsidP="00441819">
            <w:pPr>
              <w:spacing w:after="0" w:line="240" w:lineRule="auto"/>
              <w:jc w:val="both"/>
              <w:rPr>
                <w:rFonts w:ascii="Times New Roman" w:hAnsi="Times New Roman"/>
                <w:color w:val="000000"/>
                <w:sz w:val="24"/>
                <w:szCs w:val="24"/>
              </w:rPr>
            </w:pPr>
            <w:r w:rsidRPr="0086503F">
              <w:rPr>
                <w:rFonts w:ascii="Times New Roman" w:hAnsi="Times New Roman"/>
                <w:b/>
                <w:bCs/>
                <w:color w:val="000000"/>
                <w:sz w:val="24"/>
                <w:szCs w:val="24"/>
              </w:rPr>
              <w:t>В том числе практических и лабораторных занятий</w:t>
            </w:r>
          </w:p>
        </w:tc>
        <w:tc>
          <w:tcPr>
            <w:tcW w:w="678" w:type="pct"/>
            <w:vAlign w:val="center"/>
          </w:tcPr>
          <w:p w:rsidR="006A6210" w:rsidRPr="0086503F" w:rsidRDefault="006A6210" w:rsidP="00441819">
            <w:pPr>
              <w:spacing w:after="0" w:line="240" w:lineRule="auto"/>
              <w:jc w:val="center"/>
              <w:rPr>
                <w:rFonts w:ascii="Times New Roman" w:hAnsi="Times New Roman"/>
                <w:b/>
                <w:sz w:val="24"/>
                <w:szCs w:val="24"/>
              </w:rPr>
            </w:pPr>
            <w:r w:rsidRPr="0086503F">
              <w:rPr>
                <w:rFonts w:ascii="Times New Roman" w:hAnsi="Times New Roman"/>
                <w:b/>
                <w:sz w:val="24"/>
                <w:szCs w:val="24"/>
              </w:rPr>
              <w:t>18</w:t>
            </w:r>
          </w:p>
        </w:tc>
      </w:tr>
      <w:tr w:rsidR="006A6210" w:rsidTr="00441819">
        <w:trPr>
          <w:trHeight w:val="592"/>
        </w:trPr>
        <w:tc>
          <w:tcPr>
            <w:tcW w:w="1283" w:type="pct"/>
            <w:vMerge/>
          </w:tcPr>
          <w:p w:rsidR="006A6210" w:rsidRDefault="006A6210" w:rsidP="00441819">
            <w:pPr>
              <w:spacing w:after="0" w:line="240" w:lineRule="auto"/>
              <w:rPr>
                <w:rFonts w:ascii="Times New Roman" w:hAnsi="Times New Roman"/>
                <w:b/>
                <w:bCs/>
                <w:sz w:val="24"/>
                <w:szCs w:val="24"/>
              </w:rPr>
            </w:pPr>
          </w:p>
        </w:tc>
        <w:tc>
          <w:tcPr>
            <w:tcW w:w="3039" w:type="pct"/>
          </w:tcPr>
          <w:p w:rsidR="006A6210" w:rsidRDefault="006A6210" w:rsidP="00441819">
            <w:pPr>
              <w:spacing w:after="0" w:line="240" w:lineRule="auto"/>
              <w:jc w:val="both"/>
              <w:rPr>
                <w:rFonts w:ascii="Times New Roman" w:hAnsi="Times New Roman"/>
                <w:b/>
                <w:bCs/>
                <w:sz w:val="24"/>
                <w:szCs w:val="24"/>
              </w:rPr>
            </w:pPr>
            <w:r>
              <w:rPr>
                <w:rFonts w:ascii="Times New Roman" w:hAnsi="Times New Roman"/>
                <w:b/>
                <w:bCs/>
                <w:sz w:val="24"/>
                <w:szCs w:val="24"/>
              </w:rPr>
              <w:t xml:space="preserve">Практическое занятие 8. </w:t>
            </w:r>
            <w:r>
              <w:rPr>
                <w:rFonts w:ascii="Times New Roman" w:hAnsi="Times New Roman"/>
                <w:sz w:val="24"/>
                <w:szCs w:val="24"/>
              </w:rPr>
              <w:t>Постановка личных финансовых целей</w:t>
            </w:r>
          </w:p>
        </w:tc>
        <w:tc>
          <w:tcPr>
            <w:tcW w:w="678" w:type="pct"/>
            <w:vAlign w:val="center"/>
          </w:tcPr>
          <w:p w:rsidR="006A6210" w:rsidRDefault="006A6210" w:rsidP="00441819">
            <w:pPr>
              <w:spacing w:after="0" w:line="240" w:lineRule="auto"/>
              <w:jc w:val="center"/>
              <w:rPr>
                <w:rFonts w:ascii="Times New Roman" w:hAnsi="Times New Roman"/>
                <w:bCs/>
                <w:sz w:val="24"/>
                <w:szCs w:val="24"/>
              </w:rPr>
            </w:pPr>
            <w:r>
              <w:rPr>
                <w:rFonts w:ascii="Times New Roman" w:hAnsi="Times New Roman"/>
                <w:bCs/>
                <w:sz w:val="24"/>
                <w:szCs w:val="24"/>
              </w:rPr>
              <w:t>2</w:t>
            </w:r>
          </w:p>
        </w:tc>
      </w:tr>
      <w:tr w:rsidR="006A6210" w:rsidTr="00441819">
        <w:trPr>
          <w:trHeight w:val="592"/>
        </w:trPr>
        <w:tc>
          <w:tcPr>
            <w:tcW w:w="1283" w:type="pct"/>
            <w:vMerge/>
          </w:tcPr>
          <w:p w:rsidR="006A6210" w:rsidRDefault="006A6210" w:rsidP="00441819">
            <w:pPr>
              <w:spacing w:after="0" w:line="240" w:lineRule="auto"/>
              <w:rPr>
                <w:rFonts w:ascii="Times New Roman" w:hAnsi="Times New Roman"/>
                <w:b/>
                <w:bCs/>
                <w:sz w:val="24"/>
                <w:szCs w:val="24"/>
              </w:rPr>
            </w:pPr>
          </w:p>
        </w:tc>
        <w:tc>
          <w:tcPr>
            <w:tcW w:w="3039" w:type="pct"/>
          </w:tcPr>
          <w:p w:rsidR="006A6210" w:rsidRDefault="006A6210" w:rsidP="00441819">
            <w:pPr>
              <w:spacing w:after="0" w:line="240" w:lineRule="auto"/>
              <w:jc w:val="both"/>
              <w:rPr>
                <w:rFonts w:ascii="Times New Roman" w:hAnsi="Times New Roman"/>
                <w:b/>
                <w:bCs/>
                <w:sz w:val="24"/>
                <w:szCs w:val="24"/>
              </w:rPr>
            </w:pPr>
            <w:r>
              <w:rPr>
                <w:rFonts w:ascii="Times New Roman" w:hAnsi="Times New Roman"/>
                <w:b/>
                <w:bCs/>
                <w:sz w:val="24"/>
                <w:szCs w:val="24"/>
              </w:rPr>
              <w:t xml:space="preserve">Практическое занятие 9. </w:t>
            </w:r>
            <w:r>
              <w:rPr>
                <w:rFonts w:ascii="Times New Roman" w:hAnsi="Times New Roman"/>
                <w:sz w:val="24"/>
                <w:szCs w:val="24"/>
              </w:rPr>
              <w:t>Сравнительный анализ условий долгосрочных страховых и банковских продуктов</w:t>
            </w:r>
          </w:p>
        </w:tc>
        <w:tc>
          <w:tcPr>
            <w:tcW w:w="678" w:type="pct"/>
            <w:vAlign w:val="center"/>
          </w:tcPr>
          <w:p w:rsidR="006A6210" w:rsidRDefault="006A6210" w:rsidP="00441819">
            <w:pPr>
              <w:spacing w:after="0" w:line="240" w:lineRule="auto"/>
              <w:jc w:val="center"/>
              <w:rPr>
                <w:rFonts w:ascii="Times New Roman" w:hAnsi="Times New Roman"/>
                <w:bCs/>
                <w:sz w:val="24"/>
                <w:szCs w:val="24"/>
              </w:rPr>
            </w:pPr>
            <w:r>
              <w:rPr>
                <w:rFonts w:ascii="Times New Roman" w:hAnsi="Times New Roman"/>
                <w:bCs/>
                <w:sz w:val="24"/>
                <w:szCs w:val="24"/>
              </w:rPr>
              <w:t>2</w:t>
            </w:r>
          </w:p>
        </w:tc>
      </w:tr>
      <w:tr w:rsidR="006A6210" w:rsidTr="00441819">
        <w:trPr>
          <w:trHeight w:val="592"/>
        </w:trPr>
        <w:tc>
          <w:tcPr>
            <w:tcW w:w="1283" w:type="pct"/>
            <w:vMerge/>
          </w:tcPr>
          <w:p w:rsidR="006A6210" w:rsidRDefault="006A6210" w:rsidP="00441819">
            <w:pPr>
              <w:spacing w:after="0" w:line="240" w:lineRule="auto"/>
              <w:rPr>
                <w:rFonts w:ascii="Times New Roman" w:hAnsi="Times New Roman"/>
                <w:b/>
                <w:bCs/>
                <w:sz w:val="24"/>
                <w:szCs w:val="24"/>
              </w:rPr>
            </w:pPr>
          </w:p>
        </w:tc>
        <w:tc>
          <w:tcPr>
            <w:tcW w:w="3039" w:type="pct"/>
          </w:tcPr>
          <w:p w:rsidR="006A6210" w:rsidRDefault="006A6210" w:rsidP="00441819">
            <w:pPr>
              <w:spacing w:after="0" w:line="240" w:lineRule="auto"/>
              <w:jc w:val="both"/>
              <w:rPr>
                <w:rFonts w:ascii="Times New Roman" w:hAnsi="Times New Roman"/>
                <w:b/>
                <w:bCs/>
                <w:sz w:val="24"/>
                <w:szCs w:val="24"/>
              </w:rPr>
            </w:pPr>
            <w:r>
              <w:rPr>
                <w:rFonts w:ascii="Times New Roman" w:hAnsi="Times New Roman"/>
                <w:b/>
                <w:bCs/>
                <w:sz w:val="24"/>
                <w:szCs w:val="24"/>
              </w:rPr>
              <w:t>Практическое занятие 10.</w:t>
            </w:r>
            <w:r>
              <w:rPr>
                <w:rFonts w:ascii="Times New Roman" w:hAnsi="Times New Roman"/>
                <w:sz w:val="24"/>
                <w:szCs w:val="24"/>
              </w:rPr>
              <w:t xml:space="preserve">  Составление личного финансового плана</w:t>
            </w:r>
            <w:r>
              <w:rPr>
                <w:rFonts w:ascii="Times New Roman" w:hAnsi="Times New Roman"/>
                <w:bCs/>
                <w:sz w:val="24"/>
                <w:szCs w:val="24"/>
              </w:rPr>
              <w:t xml:space="preserve"> с использованием долгосрочных финансовых продуктов.</w:t>
            </w:r>
          </w:p>
        </w:tc>
        <w:tc>
          <w:tcPr>
            <w:tcW w:w="678" w:type="pct"/>
            <w:vAlign w:val="center"/>
          </w:tcPr>
          <w:p w:rsidR="006A6210" w:rsidRDefault="006A6210" w:rsidP="00441819">
            <w:pPr>
              <w:spacing w:after="0" w:line="240" w:lineRule="auto"/>
              <w:jc w:val="center"/>
              <w:rPr>
                <w:rFonts w:ascii="Times New Roman" w:hAnsi="Times New Roman"/>
                <w:bCs/>
                <w:sz w:val="24"/>
                <w:szCs w:val="24"/>
              </w:rPr>
            </w:pPr>
            <w:r>
              <w:rPr>
                <w:rFonts w:ascii="Times New Roman" w:hAnsi="Times New Roman"/>
                <w:bCs/>
                <w:sz w:val="24"/>
                <w:szCs w:val="24"/>
              </w:rPr>
              <w:t>2</w:t>
            </w:r>
          </w:p>
        </w:tc>
      </w:tr>
      <w:tr w:rsidR="006A6210" w:rsidTr="00441819">
        <w:trPr>
          <w:trHeight w:val="592"/>
        </w:trPr>
        <w:tc>
          <w:tcPr>
            <w:tcW w:w="1283" w:type="pct"/>
            <w:vMerge/>
          </w:tcPr>
          <w:p w:rsidR="006A6210" w:rsidRDefault="006A6210" w:rsidP="00441819">
            <w:pPr>
              <w:spacing w:after="0" w:line="240" w:lineRule="auto"/>
              <w:rPr>
                <w:rFonts w:ascii="Times New Roman" w:hAnsi="Times New Roman"/>
                <w:b/>
                <w:bCs/>
                <w:sz w:val="24"/>
                <w:szCs w:val="24"/>
              </w:rPr>
            </w:pPr>
          </w:p>
        </w:tc>
        <w:tc>
          <w:tcPr>
            <w:tcW w:w="3039" w:type="pct"/>
          </w:tcPr>
          <w:p w:rsidR="006A6210" w:rsidRDefault="006A6210" w:rsidP="00441819">
            <w:pPr>
              <w:spacing w:after="0" w:line="240" w:lineRule="auto"/>
              <w:jc w:val="both"/>
              <w:rPr>
                <w:rFonts w:ascii="Times New Roman" w:hAnsi="Times New Roman"/>
                <w:color w:val="000000"/>
                <w:sz w:val="24"/>
                <w:szCs w:val="24"/>
              </w:rPr>
            </w:pPr>
            <w:r>
              <w:rPr>
                <w:rFonts w:ascii="Times New Roman" w:hAnsi="Times New Roman"/>
                <w:b/>
                <w:bCs/>
                <w:sz w:val="24"/>
                <w:szCs w:val="24"/>
              </w:rPr>
              <w:t>Практическое занятие 11</w:t>
            </w:r>
            <w:r>
              <w:rPr>
                <w:rFonts w:ascii="Times New Roman" w:hAnsi="Times New Roman"/>
                <w:sz w:val="24"/>
                <w:szCs w:val="24"/>
              </w:rPr>
              <w:t>.  Анализ целевой аудитории по страхованию жизни. Формирование выгод клиента от приобретения продуктов по страхованию жизни</w:t>
            </w:r>
          </w:p>
        </w:tc>
        <w:tc>
          <w:tcPr>
            <w:tcW w:w="678" w:type="pct"/>
            <w:vAlign w:val="center"/>
          </w:tcPr>
          <w:p w:rsidR="006A6210" w:rsidRDefault="006A6210" w:rsidP="00441819">
            <w:pPr>
              <w:spacing w:after="0" w:line="240" w:lineRule="auto"/>
              <w:jc w:val="center"/>
              <w:rPr>
                <w:rFonts w:ascii="Times New Roman" w:hAnsi="Times New Roman"/>
                <w:bCs/>
                <w:sz w:val="24"/>
                <w:szCs w:val="24"/>
              </w:rPr>
            </w:pPr>
            <w:r>
              <w:rPr>
                <w:rFonts w:ascii="Times New Roman" w:hAnsi="Times New Roman"/>
                <w:bCs/>
                <w:sz w:val="24"/>
                <w:szCs w:val="24"/>
              </w:rPr>
              <w:t>2</w:t>
            </w:r>
          </w:p>
        </w:tc>
      </w:tr>
      <w:tr w:rsidR="006A6210" w:rsidTr="00441819">
        <w:tc>
          <w:tcPr>
            <w:tcW w:w="1283" w:type="pct"/>
            <w:vMerge/>
          </w:tcPr>
          <w:p w:rsidR="006A6210" w:rsidRDefault="006A6210" w:rsidP="00441819">
            <w:pPr>
              <w:spacing w:after="0" w:line="240" w:lineRule="auto"/>
              <w:rPr>
                <w:rFonts w:ascii="Times New Roman" w:hAnsi="Times New Roman"/>
                <w:b/>
                <w:bCs/>
                <w:sz w:val="24"/>
                <w:szCs w:val="24"/>
              </w:rPr>
            </w:pPr>
          </w:p>
        </w:tc>
        <w:tc>
          <w:tcPr>
            <w:tcW w:w="3039" w:type="pct"/>
          </w:tcPr>
          <w:p w:rsidR="006A6210" w:rsidRDefault="006A6210" w:rsidP="00441819">
            <w:pPr>
              <w:spacing w:after="0" w:line="240" w:lineRule="auto"/>
              <w:jc w:val="both"/>
              <w:rPr>
                <w:rFonts w:ascii="Times New Roman" w:hAnsi="Times New Roman"/>
                <w:bCs/>
                <w:sz w:val="24"/>
                <w:szCs w:val="24"/>
              </w:rPr>
            </w:pPr>
            <w:r>
              <w:rPr>
                <w:rFonts w:ascii="Times New Roman" w:hAnsi="Times New Roman"/>
                <w:b/>
                <w:bCs/>
                <w:sz w:val="24"/>
                <w:szCs w:val="24"/>
              </w:rPr>
              <w:t>Практическое занятие 12.</w:t>
            </w:r>
            <w:r>
              <w:rPr>
                <w:rFonts w:ascii="Times New Roman" w:hAnsi="Times New Roman"/>
                <w:b/>
                <w:sz w:val="24"/>
                <w:szCs w:val="24"/>
              </w:rPr>
              <w:t xml:space="preserve"> </w:t>
            </w:r>
            <w:r>
              <w:rPr>
                <w:rFonts w:ascii="Times New Roman" w:hAnsi="Times New Roman"/>
                <w:bCs/>
                <w:sz w:val="24"/>
                <w:szCs w:val="24"/>
              </w:rPr>
              <w:t>Формирование предложения по созданию дополнительных пенсионных накоплений через накопительное страхование жизни</w:t>
            </w:r>
          </w:p>
        </w:tc>
        <w:tc>
          <w:tcPr>
            <w:tcW w:w="678" w:type="pct"/>
            <w:vAlign w:val="center"/>
          </w:tcPr>
          <w:p w:rsidR="006A6210" w:rsidRDefault="006A6210" w:rsidP="00441819">
            <w:pPr>
              <w:spacing w:after="0" w:line="240" w:lineRule="auto"/>
              <w:jc w:val="center"/>
              <w:rPr>
                <w:rFonts w:ascii="Times New Roman" w:hAnsi="Times New Roman"/>
                <w:bCs/>
                <w:sz w:val="24"/>
                <w:szCs w:val="24"/>
              </w:rPr>
            </w:pPr>
            <w:r>
              <w:rPr>
                <w:rFonts w:ascii="Times New Roman" w:hAnsi="Times New Roman"/>
                <w:bCs/>
                <w:sz w:val="24"/>
                <w:szCs w:val="24"/>
              </w:rPr>
              <w:t>2</w:t>
            </w:r>
          </w:p>
        </w:tc>
      </w:tr>
      <w:tr w:rsidR="006A6210" w:rsidTr="00441819">
        <w:tc>
          <w:tcPr>
            <w:tcW w:w="1283" w:type="pct"/>
            <w:vMerge/>
          </w:tcPr>
          <w:p w:rsidR="006A6210" w:rsidRDefault="006A6210" w:rsidP="00441819">
            <w:pPr>
              <w:spacing w:after="0" w:line="240" w:lineRule="auto"/>
              <w:rPr>
                <w:rFonts w:ascii="Times New Roman" w:hAnsi="Times New Roman"/>
                <w:b/>
                <w:bCs/>
                <w:sz w:val="24"/>
                <w:szCs w:val="24"/>
              </w:rPr>
            </w:pPr>
          </w:p>
        </w:tc>
        <w:tc>
          <w:tcPr>
            <w:tcW w:w="3039" w:type="pct"/>
          </w:tcPr>
          <w:p w:rsidR="006A6210" w:rsidRDefault="006A6210" w:rsidP="00441819">
            <w:pPr>
              <w:spacing w:after="0" w:line="240" w:lineRule="auto"/>
              <w:rPr>
                <w:rFonts w:ascii="Times New Roman" w:hAnsi="Times New Roman"/>
                <w:sz w:val="24"/>
                <w:szCs w:val="24"/>
              </w:rPr>
            </w:pPr>
            <w:r>
              <w:rPr>
                <w:rFonts w:ascii="Times New Roman" w:hAnsi="Times New Roman"/>
                <w:b/>
                <w:bCs/>
                <w:sz w:val="24"/>
                <w:szCs w:val="24"/>
              </w:rPr>
              <w:t xml:space="preserve">Практическое занятие 13. </w:t>
            </w:r>
            <w:r>
              <w:rPr>
                <w:rFonts w:ascii="Times New Roman" w:hAnsi="Times New Roman"/>
                <w:sz w:val="24"/>
                <w:szCs w:val="24"/>
              </w:rPr>
              <w:t>Использование методов</w:t>
            </w:r>
            <w:r>
              <w:rPr>
                <w:rFonts w:ascii="Times New Roman" w:hAnsi="Times New Roman"/>
                <w:bCs/>
                <w:sz w:val="24"/>
                <w:szCs w:val="24"/>
              </w:rPr>
              <w:t xml:space="preserve"> </w:t>
            </w:r>
            <w:proofErr w:type="spellStart"/>
            <w:r>
              <w:rPr>
                <w:rFonts w:ascii="Times New Roman" w:hAnsi="Times New Roman"/>
                <w:bCs/>
                <w:sz w:val="24"/>
                <w:szCs w:val="24"/>
              </w:rPr>
              <w:t>cross-sell</w:t>
            </w:r>
            <w:proofErr w:type="spellEnd"/>
            <w:r>
              <w:rPr>
                <w:rFonts w:ascii="Times New Roman" w:hAnsi="Times New Roman"/>
                <w:bCs/>
                <w:sz w:val="24"/>
                <w:szCs w:val="24"/>
              </w:rPr>
              <w:t xml:space="preserve">, </w:t>
            </w:r>
            <w:proofErr w:type="spellStart"/>
            <w:r>
              <w:rPr>
                <w:rFonts w:ascii="Times New Roman" w:hAnsi="Times New Roman"/>
                <w:bCs/>
                <w:sz w:val="24"/>
                <w:szCs w:val="24"/>
              </w:rPr>
              <w:t>up-sell</w:t>
            </w:r>
            <w:proofErr w:type="spellEnd"/>
            <w:r>
              <w:rPr>
                <w:rFonts w:ascii="Times New Roman" w:hAnsi="Times New Roman"/>
                <w:bCs/>
                <w:sz w:val="24"/>
                <w:szCs w:val="24"/>
              </w:rPr>
              <w:t xml:space="preserve"> и </w:t>
            </w:r>
            <w:r>
              <w:rPr>
                <w:rFonts w:ascii="Times New Roman" w:hAnsi="Times New Roman"/>
                <w:bCs/>
                <w:sz w:val="24"/>
                <w:szCs w:val="24"/>
                <w:lang w:val="en-BZ"/>
              </w:rPr>
              <w:t>down</w:t>
            </w:r>
            <w:r>
              <w:rPr>
                <w:rFonts w:ascii="Times New Roman" w:hAnsi="Times New Roman"/>
                <w:bCs/>
                <w:sz w:val="24"/>
                <w:szCs w:val="24"/>
              </w:rPr>
              <w:t>-</w:t>
            </w:r>
            <w:r>
              <w:rPr>
                <w:rFonts w:ascii="Times New Roman" w:hAnsi="Times New Roman"/>
                <w:bCs/>
                <w:sz w:val="24"/>
                <w:szCs w:val="24"/>
                <w:lang w:val="en-BZ"/>
              </w:rPr>
              <w:t>sell</w:t>
            </w:r>
            <w:r>
              <w:rPr>
                <w:rFonts w:ascii="Times New Roman" w:hAnsi="Times New Roman"/>
                <w:bCs/>
                <w:sz w:val="24"/>
                <w:szCs w:val="24"/>
              </w:rPr>
              <w:t xml:space="preserve"> при продажах классических, связанных и интегрированных финансовых продуктов </w:t>
            </w:r>
          </w:p>
        </w:tc>
        <w:tc>
          <w:tcPr>
            <w:tcW w:w="678" w:type="pct"/>
            <w:vAlign w:val="center"/>
          </w:tcPr>
          <w:p w:rsidR="006A6210" w:rsidRDefault="006A6210" w:rsidP="00441819">
            <w:pPr>
              <w:spacing w:after="0" w:line="240" w:lineRule="auto"/>
              <w:jc w:val="center"/>
              <w:rPr>
                <w:rFonts w:ascii="Times New Roman" w:hAnsi="Times New Roman"/>
                <w:iCs/>
                <w:sz w:val="24"/>
                <w:szCs w:val="24"/>
              </w:rPr>
            </w:pPr>
            <w:r>
              <w:rPr>
                <w:rFonts w:ascii="Times New Roman" w:hAnsi="Times New Roman"/>
                <w:iCs/>
                <w:sz w:val="24"/>
                <w:szCs w:val="24"/>
              </w:rPr>
              <w:t>2</w:t>
            </w:r>
          </w:p>
        </w:tc>
      </w:tr>
      <w:tr w:rsidR="006A6210" w:rsidTr="00441819">
        <w:tc>
          <w:tcPr>
            <w:tcW w:w="1283" w:type="pct"/>
            <w:vMerge/>
          </w:tcPr>
          <w:p w:rsidR="006A6210" w:rsidRDefault="006A6210" w:rsidP="00441819">
            <w:pPr>
              <w:spacing w:after="0" w:line="240" w:lineRule="auto"/>
              <w:rPr>
                <w:rFonts w:ascii="Times New Roman" w:hAnsi="Times New Roman"/>
                <w:b/>
                <w:bCs/>
                <w:sz w:val="24"/>
                <w:szCs w:val="24"/>
              </w:rPr>
            </w:pPr>
          </w:p>
        </w:tc>
        <w:tc>
          <w:tcPr>
            <w:tcW w:w="3039" w:type="pct"/>
          </w:tcPr>
          <w:p w:rsidR="006A6210" w:rsidRDefault="006A6210" w:rsidP="00441819">
            <w:pPr>
              <w:spacing w:after="0" w:line="240" w:lineRule="auto"/>
              <w:rPr>
                <w:rFonts w:ascii="Times New Roman" w:hAnsi="Times New Roman"/>
                <w:sz w:val="24"/>
                <w:szCs w:val="24"/>
              </w:rPr>
            </w:pPr>
            <w:r>
              <w:rPr>
                <w:rFonts w:ascii="Times New Roman" w:hAnsi="Times New Roman"/>
                <w:b/>
                <w:bCs/>
                <w:sz w:val="24"/>
                <w:szCs w:val="24"/>
              </w:rPr>
              <w:t>Практическое занятие 14</w:t>
            </w:r>
            <w:r>
              <w:rPr>
                <w:rFonts w:ascii="Times New Roman" w:hAnsi="Times New Roman"/>
                <w:sz w:val="24"/>
                <w:szCs w:val="24"/>
              </w:rPr>
              <w:t>.</w:t>
            </w:r>
            <w:r>
              <w:rPr>
                <w:rFonts w:ascii="Times New Roman" w:hAnsi="Times New Roman"/>
                <w:b/>
                <w:sz w:val="24"/>
                <w:szCs w:val="24"/>
              </w:rPr>
              <w:t xml:space="preserve"> </w:t>
            </w:r>
            <w:r>
              <w:rPr>
                <w:rFonts w:ascii="Times New Roman" w:hAnsi="Times New Roman"/>
                <w:sz w:val="24"/>
                <w:szCs w:val="24"/>
              </w:rPr>
              <w:t>Работа с возражениями клиента при продаже разных видов продуктов по страхованию жизни (работа по кейсам)</w:t>
            </w:r>
          </w:p>
        </w:tc>
        <w:tc>
          <w:tcPr>
            <w:tcW w:w="678" w:type="pct"/>
            <w:vAlign w:val="center"/>
          </w:tcPr>
          <w:p w:rsidR="006A6210" w:rsidRDefault="006A6210" w:rsidP="00441819">
            <w:pPr>
              <w:spacing w:after="0" w:line="240" w:lineRule="auto"/>
              <w:jc w:val="center"/>
              <w:rPr>
                <w:rFonts w:ascii="Times New Roman" w:hAnsi="Times New Roman"/>
                <w:iCs/>
                <w:sz w:val="24"/>
                <w:szCs w:val="24"/>
              </w:rPr>
            </w:pPr>
            <w:r>
              <w:rPr>
                <w:rFonts w:ascii="Times New Roman" w:hAnsi="Times New Roman"/>
                <w:iCs/>
                <w:sz w:val="24"/>
                <w:szCs w:val="24"/>
              </w:rPr>
              <w:t>2</w:t>
            </w:r>
          </w:p>
        </w:tc>
      </w:tr>
      <w:tr w:rsidR="006A6210" w:rsidTr="00441819">
        <w:tc>
          <w:tcPr>
            <w:tcW w:w="1283" w:type="pct"/>
            <w:vMerge/>
          </w:tcPr>
          <w:p w:rsidR="006A6210" w:rsidRDefault="006A6210" w:rsidP="00441819">
            <w:pPr>
              <w:spacing w:after="0" w:line="240" w:lineRule="auto"/>
              <w:rPr>
                <w:rFonts w:ascii="Times New Roman" w:hAnsi="Times New Roman"/>
                <w:b/>
                <w:bCs/>
                <w:sz w:val="24"/>
                <w:szCs w:val="24"/>
              </w:rPr>
            </w:pPr>
          </w:p>
        </w:tc>
        <w:tc>
          <w:tcPr>
            <w:tcW w:w="3039" w:type="pct"/>
          </w:tcPr>
          <w:p w:rsidR="006A6210" w:rsidRDefault="006A6210" w:rsidP="00441819">
            <w:pPr>
              <w:spacing w:after="0" w:line="240" w:lineRule="auto"/>
              <w:rPr>
                <w:rFonts w:ascii="Times New Roman" w:hAnsi="Times New Roman"/>
                <w:sz w:val="24"/>
                <w:szCs w:val="24"/>
              </w:rPr>
            </w:pPr>
            <w:r>
              <w:rPr>
                <w:rFonts w:ascii="Times New Roman" w:hAnsi="Times New Roman"/>
                <w:b/>
                <w:bCs/>
                <w:sz w:val="24"/>
                <w:szCs w:val="24"/>
              </w:rPr>
              <w:t>Практическое занятие 15.</w:t>
            </w:r>
            <w:r>
              <w:rPr>
                <w:rFonts w:ascii="Times New Roman" w:hAnsi="Times New Roman"/>
                <w:sz w:val="24"/>
                <w:szCs w:val="24"/>
              </w:rPr>
              <w:t xml:space="preserve"> </w:t>
            </w:r>
            <w:r>
              <w:rPr>
                <w:rFonts w:ascii="Times New Roman" w:hAnsi="Times New Roman"/>
                <w:bCs/>
                <w:sz w:val="24"/>
                <w:szCs w:val="24"/>
              </w:rPr>
              <w:t>Составление продающих текстов для размещения на личной странице в социальных сетях.</w:t>
            </w:r>
          </w:p>
        </w:tc>
        <w:tc>
          <w:tcPr>
            <w:tcW w:w="678" w:type="pct"/>
            <w:vAlign w:val="center"/>
          </w:tcPr>
          <w:p w:rsidR="006A6210" w:rsidRDefault="006A6210" w:rsidP="00441819">
            <w:pPr>
              <w:spacing w:after="0" w:line="240" w:lineRule="auto"/>
              <w:jc w:val="center"/>
              <w:rPr>
                <w:rFonts w:ascii="Times New Roman" w:hAnsi="Times New Roman"/>
                <w:iCs/>
                <w:sz w:val="24"/>
                <w:szCs w:val="24"/>
              </w:rPr>
            </w:pPr>
            <w:r>
              <w:rPr>
                <w:rFonts w:ascii="Times New Roman" w:hAnsi="Times New Roman"/>
                <w:iCs/>
                <w:sz w:val="24"/>
                <w:szCs w:val="24"/>
              </w:rPr>
              <w:t>2</w:t>
            </w:r>
          </w:p>
        </w:tc>
      </w:tr>
      <w:tr w:rsidR="006A6210" w:rsidTr="00441819">
        <w:tc>
          <w:tcPr>
            <w:tcW w:w="1283" w:type="pct"/>
            <w:vMerge/>
          </w:tcPr>
          <w:p w:rsidR="006A6210" w:rsidRDefault="006A6210" w:rsidP="00441819">
            <w:pPr>
              <w:spacing w:after="0" w:line="240" w:lineRule="auto"/>
              <w:rPr>
                <w:rFonts w:ascii="Times New Roman" w:hAnsi="Times New Roman"/>
                <w:b/>
                <w:bCs/>
                <w:sz w:val="24"/>
                <w:szCs w:val="24"/>
              </w:rPr>
            </w:pPr>
          </w:p>
        </w:tc>
        <w:tc>
          <w:tcPr>
            <w:tcW w:w="3039" w:type="pct"/>
          </w:tcPr>
          <w:p w:rsidR="006A6210" w:rsidRDefault="006A6210" w:rsidP="00441819">
            <w:pPr>
              <w:spacing w:after="0" w:line="240" w:lineRule="auto"/>
              <w:rPr>
                <w:rFonts w:ascii="Times New Roman" w:hAnsi="Times New Roman"/>
                <w:sz w:val="24"/>
                <w:szCs w:val="24"/>
              </w:rPr>
            </w:pPr>
            <w:r>
              <w:rPr>
                <w:rFonts w:ascii="Times New Roman" w:hAnsi="Times New Roman"/>
                <w:b/>
                <w:bCs/>
                <w:sz w:val="24"/>
                <w:szCs w:val="24"/>
              </w:rPr>
              <w:t>Практическое занятие 16</w:t>
            </w:r>
            <w:r>
              <w:rPr>
                <w:rFonts w:ascii="Times New Roman" w:hAnsi="Times New Roman"/>
                <w:sz w:val="24"/>
                <w:szCs w:val="24"/>
              </w:rPr>
              <w:t>. Составление напоминаний клиенту о новых предложениях, продлении договора страхования, уплате очередных взносов</w:t>
            </w:r>
            <w:r>
              <w:rPr>
                <w:rFonts w:ascii="Times New Roman" w:hAnsi="Times New Roman"/>
                <w:bCs/>
                <w:sz w:val="24"/>
                <w:szCs w:val="24"/>
              </w:rPr>
              <w:t xml:space="preserve">. </w:t>
            </w:r>
            <w:r>
              <w:rPr>
                <w:rFonts w:ascii="Times New Roman" w:hAnsi="Times New Roman"/>
                <w:color w:val="000000"/>
                <w:sz w:val="24"/>
                <w:szCs w:val="24"/>
              </w:rPr>
              <w:t>Составление ответов на обращения клиентов на странице в социальной сети и по электронной почте.</w:t>
            </w:r>
          </w:p>
        </w:tc>
        <w:tc>
          <w:tcPr>
            <w:tcW w:w="678" w:type="pct"/>
            <w:vAlign w:val="center"/>
          </w:tcPr>
          <w:p w:rsidR="006A6210" w:rsidRDefault="006A6210" w:rsidP="00441819">
            <w:pPr>
              <w:spacing w:after="0" w:line="240" w:lineRule="auto"/>
              <w:jc w:val="center"/>
              <w:rPr>
                <w:rFonts w:ascii="Times New Roman" w:hAnsi="Times New Roman"/>
                <w:iCs/>
                <w:sz w:val="24"/>
                <w:szCs w:val="24"/>
              </w:rPr>
            </w:pPr>
            <w:r>
              <w:rPr>
                <w:rFonts w:ascii="Times New Roman" w:hAnsi="Times New Roman"/>
                <w:iCs/>
                <w:sz w:val="24"/>
                <w:szCs w:val="24"/>
              </w:rPr>
              <w:t>2</w:t>
            </w:r>
          </w:p>
        </w:tc>
      </w:tr>
      <w:tr w:rsidR="00CD63DF" w:rsidTr="00CD63DF">
        <w:tc>
          <w:tcPr>
            <w:tcW w:w="4322" w:type="pct"/>
            <w:gridSpan w:val="2"/>
          </w:tcPr>
          <w:p w:rsidR="00CD63DF" w:rsidRDefault="00CD63DF" w:rsidP="00441819">
            <w:pPr>
              <w:spacing w:after="0" w:line="240" w:lineRule="auto"/>
              <w:rPr>
                <w:rFonts w:ascii="Times New Roman" w:hAnsi="Times New Roman"/>
                <w:iCs/>
                <w:sz w:val="24"/>
                <w:szCs w:val="24"/>
              </w:rPr>
            </w:pPr>
            <w:r>
              <w:rPr>
                <w:rFonts w:ascii="Times New Roman" w:hAnsi="Times New Roman"/>
                <w:b/>
                <w:bCs/>
                <w:sz w:val="24"/>
                <w:szCs w:val="24"/>
              </w:rPr>
              <w:t>Самостоятельная работа</w:t>
            </w:r>
          </w:p>
        </w:tc>
        <w:tc>
          <w:tcPr>
            <w:tcW w:w="678" w:type="pct"/>
          </w:tcPr>
          <w:p w:rsidR="00CD63DF" w:rsidRPr="00CD63DF" w:rsidRDefault="00CD63DF" w:rsidP="00CD63DF">
            <w:pPr>
              <w:spacing w:after="0" w:line="240" w:lineRule="auto"/>
              <w:jc w:val="center"/>
              <w:rPr>
                <w:rFonts w:ascii="Times New Roman" w:hAnsi="Times New Roman"/>
                <w:b/>
                <w:iCs/>
                <w:sz w:val="24"/>
                <w:szCs w:val="24"/>
              </w:rPr>
            </w:pPr>
            <w:r w:rsidRPr="00CD63DF">
              <w:rPr>
                <w:rFonts w:ascii="Times New Roman" w:hAnsi="Times New Roman"/>
                <w:b/>
                <w:iCs/>
                <w:sz w:val="24"/>
                <w:szCs w:val="24"/>
              </w:rPr>
              <w:t>18</w:t>
            </w:r>
          </w:p>
        </w:tc>
      </w:tr>
      <w:tr w:rsidR="006A6210" w:rsidTr="00441819">
        <w:tc>
          <w:tcPr>
            <w:tcW w:w="5000" w:type="pct"/>
            <w:gridSpan w:val="3"/>
          </w:tcPr>
          <w:p w:rsidR="006A6210" w:rsidRDefault="006A6210" w:rsidP="00441819">
            <w:pPr>
              <w:rPr>
                <w:rFonts w:ascii="Times New Roman" w:hAnsi="Times New Roman"/>
                <w:color w:val="000000"/>
                <w:sz w:val="24"/>
                <w:szCs w:val="24"/>
              </w:rPr>
            </w:pPr>
            <w:r>
              <w:rPr>
                <w:rFonts w:ascii="Times New Roman" w:hAnsi="Times New Roman"/>
                <w:b/>
                <w:color w:val="000000"/>
                <w:sz w:val="24"/>
                <w:szCs w:val="24"/>
              </w:rPr>
              <w:t>Примерная тематика самостоятельной учебной работы при изучении МДК 05.01 «Предоставление услуг по страхованию жизни»</w:t>
            </w:r>
          </w:p>
          <w:p w:rsidR="006A6210" w:rsidRDefault="006A6210" w:rsidP="006A6210">
            <w:pPr>
              <w:pStyle w:val="a7"/>
              <w:numPr>
                <w:ilvl w:val="0"/>
                <w:numId w:val="6"/>
              </w:numPr>
            </w:pPr>
            <w:r>
              <w:t>Современные тенденции развития рынка страхования жизни.</w:t>
            </w:r>
          </w:p>
          <w:p w:rsidR="006A6210" w:rsidRDefault="006A6210" w:rsidP="006A6210">
            <w:pPr>
              <w:pStyle w:val="a7"/>
              <w:numPr>
                <w:ilvl w:val="0"/>
                <w:numId w:val="6"/>
              </w:numPr>
            </w:pPr>
            <w:r>
              <w:t>Мировой опыт страхования жизни.</w:t>
            </w:r>
          </w:p>
          <w:p w:rsidR="006A6210" w:rsidRDefault="006A6210" w:rsidP="006A6210">
            <w:pPr>
              <w:pStyle w:val="a7"/>
              <w:numPr>
                <w:ilvl w:val="0"/>
                <w:numId w:val="6"/>
              </w:numPr>
            </w:pPr>
            <w:r>
              <w:t>Развитие системы обязательного и добровольного пенсионного страхования в Российской Федерации.</w:t>
            </w:r>
          </w:p>
          <w:p w:rsidR="006A6210" w:rsidRDefault="006A6210" w:rsidP="006A6210">
            <w:pPr>
              <w:pStyle w:val="a7"/>
              <w:numPr>
                <w:ilvl w:val="0"/>
                <w:numId w:val="6"/>
              </w:numPr>
            </w:pPr>
            <w:r>
              <w:t>Составление рейтинга страховых компаний, имеющих лицензию на страхование жизни.</w:t>
            </w:r>
          </w:p>
          <w:p w:rsidR="006A6210" w:rsidRDefault="006A6210" w:rsidP="006A6210">
            <w:pPr>
              <w:pStyle w:val="a7"/>
              <w:numPr>
                <w:ilvl w:val="0"/>
                <w:numId w:val="6"/>
              </w:numPr>
            </w:pPr>
            <w:r>
              <w:t xml:space="preserve">Признание договора страхования жизни не действительным. </w:t>
            </w:r>
          </w:p>
        </w:tc>
      </w:tr>
      <w:tr w:rsidR="006A6210" w:rsidTr="00441819">
        <w:tc>
          <w:tcPr>
            <w:tcW w:w="4322" w:type="pct"/>
            <w:gridSpan w:val="2"/>
          </w:tcPr>
          <w:p w:rsidR="006A6210" w:rsidRDefault="00CD63DF" w:rsidP="00441819">
            <w:pPr>
              <w:rPr>
                <w:rFonts w:ascii="Times New Roman" w:hAnsi="Times New Roman"/>
                <w:b/>
                <w:color w:val="000000"/>
                <w:sz w:val="24"/>
                <w:szCs w:val="24"/>
              </w:rPr>
            </w:pPr>
            <w:r>
              <w:rPr>
                <w:rFonts w:ascii="Times New Roman" w:hAnsi="Times New Roman"/>
                <w:b/>
                <w:color w:val="000000"/>
                <w:sz w:val="24"/>
                <w:szCs w:val="24"/>
              </w:rPr>
              <w:t>Уч</w:t>
            </w:r>
            <w:r w:rsidR="006A6210">
              <w:rPr>
                <w:rFonts w:ascii="Times New Roman" w:hAnsi="Times New Roman"/>
                <w:b/>
                <w:color w:val="000000"/>
                <w:sz w:val="24"/>
                <w:szCs w:val="24"/>
              </w:rPr>
              <w:t>е</w:t>
            </w:r>
            <w:r>
              <w:rPr>
                <w:rFonts w:ascii="Times New Roman" w:hAnsi="Times New Roman"/>
                <w:b/>
                <w:color w:val="000000"/>
                <w:sz w:val="24"/>
                <w:szCs w:val="24"/>
              </w:rPr>
              <w:t>б</w:t>
            </w:r>
            <w:r w:rsidR="006A6210">
              <w:rPr>
                <w:rFonts w:ascii="Times New Roman" w:hAnsi="Times New Roman"/>
                <w:b/>
                <w:color w:val="000000"/>
                <w:sz w:val="24"/>
                <w:szCs w:val="24"/>
              </w:rPr>
              <w:t>ная практика по ПМ 05 «Страхование жизни»</w:t>
            </w:r>
          </w:p>
        </w:tc>
        <w:tc>
          <w:tcPr>
            <w:tcW w:w="678" w:type="pct"/>
            <w:shd w:val="clear" w:color="auto" w:fill="auto"/>
          </w:tcPr>
          <w:p w:rsidR="006A6210" w:rsidRDefault="006A6210" w:rsidP="00441819">
            <w:pPr>
              <w:rPr>
                <w:rFonts w:ascii="Times New Roman" w:hAnsi="Times New Roman"/>
                <w:b/>
                <w:color w:val="000000"/>
                <w:sz w:val="24"/>
                <w:szCs w:val="24"/>
              </w:rPr>
            </w:pPr>
            <w:r>
              <w:rPr>
                <w:rFonts w:ascii="Times New Roman" w:hAnsi="Times New Roman"/>
                <w:b/>
                <w:color w:val="000000"/>
                <w:sz w:val="24"/>
                <w:szCs w:val="24"/>
              </w:rPr>
              <w:t>36</w:t>
            </w:r>
          </w:p>
        </w:tc>
      </w:tr>
      <w:tr w:rsidR="006A6210" w:rsidTr="00441819">
        <w:tc>
          <w:tcPr>
            <w:tcW w:w="4322" w:type="pct"/>
            <w:gridSpan w:val="2"/>
          </w:tcPr>
          <w:p w:rsidR="006A6210" w:rsidRDefault="00CD63DF" w:rsidP="00441819">
            <w:pPr>
              <w:rPr>
                <w:rFonts w:ascii="Times New Roman" w:hAnsi="Times New Roman"/>
                <w:i/>
                <w:sz w:val="24"/>
                <w:szCs w:val="24"/>
              </w:rPr>
            </w:pPr>
            <w:r>
              <w:rPr>
                <w:rFonts w:ascii="Times New Roman" w:hAnsi="Times New Roman"/>
                <w:b/>
                <w:bCs/>
                <w:sz w:val="24"/>
                <w:szCs w:val="24"/>
              </w:rPr>
              <w:t>Учебная практика</w:t>
            </w:r>
          </w:p>
          <w:p w:rsidR="006A6210" w:rsidRDefault="006A6210" w:rsidP="00441819">
            <w:pPr>
              <w:rPr>
                <w:rFonts w:ascii="Times New Roman" w:hAnsi="Times New Roman"/>
                <w:b/>
                <w:bCs/>
                <w:sz w:val="24"/>
                <w:szCs w:val="24"/>
              </w:rPr>
            </w:pPr>
            <w:r>
              <w:rPr>
                <w:rFonts w:ascii="Times New Roman" w:hAnsi="Times New Roman"/>
                <w:b/>
                <w:bCs/>
                <w:sz w:val="24"/>
                <w:szCs w:val="24"/>
              </w:rPr>
              <w:t>Виды работ:</w:t>
            </w:r>
          </w:p>
          <w:p w:rsidR="008202E3" w:rsidRDefault="008202E3" w:rsidP="006A6210">
            <w:pPr>
              <w:pStyle w:val="a7"/>
              <w:numPr>
                <w:ilvl w:val="0"/>
                <w:numId w:val="7"/>
              </w:numPr>
              <w:rPr>
                <w:bCs/>
              </w:rPr>
            </w:pPr>
            <w:r w:rsidRPr="008202E3">
              <w:rPr>
                <w:bCs/>
              </w:rPr>
              <w:t xml:space="preserve">Отработка навыков работы с профессиональными программами и их модулями; </w:t>
            </w:r>
          </w:p>
          <w:p w:rsidR="008202E3" w:rsidRDefault="008202E3" w:rsidP="006A6210">
            <w:pPr>
              <w:pStyle w:val="a7"/>
              <w:numPr>
                <w:ilvl w:val="0"/>
                <w:numId w:val="7"/>
              </w:numPr>
              <w:rPr>
                <w:bCs/>
              </w:rPr>
            </w:pPr>
            <w:r w:rsidRPr="008202E3">
              <w:rPr>
                <w:bCs/>
              </w:rPr>
              <w:t xml:space="preserve">Отработка навыков информирования потребителя о видах услуг и правилах безопасности во время предоставления услуг; </w:t>
            </w:r>
          </w:p>
          <w:p w:rsidR="008202E3" w:rsidRDefault="008202E3" w:rsidP="006A6210">
            <w:pPr>
              <w:pStyle w:val="a7"/>
              <w:numPr>
                <w:ilvl w:val="0"/>
                <w:numId w:val="7"/>
              </w:numPr>
              <w:rPr>
                <w:bCs/>
              </w:rPr>
            </w:pPr>
            <w:r w:rsidRPr="008202E3">
              <w:rPr>
                <w:bCs/>
              </w:rPr>
              <w:t xml:space="preserve"> Консультирование клиента с целью выявления основных показателей личной финансовой ситуации; </w:t>
            </w:r>
          </w:p>
          <w:p w:rsidR="008202E3" w:rsidRDefault="008202E3" w:rsidP="006A6210">
            <w:pPr>
              <w:pStyle w:val="a7"/>
              <w:numPr>
                <w:ilvl w:val="0"/>
                <w:numId w:val="7"/>
              </w:numPr>
              <w:rPr>
                <w:bCs/>
              </w:rPr>
            </w:pPr>
            <w:r w:rsidRPr="008202E3">
              <w:rPr>
                <w:bCs/>
              </w:rPr>
              <w:t xml:space="preserve">Информировать клиента по вопросам личного финансового планирования, в том числе долгосрочного страхования жизни и пенсионного обеспечения; </w:t>
            </w:r>
          </w:p>
          <w:p w:rsidR="008202E3" w:rsidRDefault="008202E3" w:rsidP="006A6210">
            <w:pPr>
              <w:pStyle w:val="a7"/>
              <w:numPr>
                <w:ilvl w:val="0"/>
                <w:numId w:val="7"/>
              </w:numPr>
              <w:rPr>
                <w:bCs/>
              </w:rPr>
            </w:pPr>
            <w:r w:rsidRPr="008202E3">
              <w:rPr>
                <w:bCs/>
              </w:rPr>
              <w:t xml:space="preserve">Отработка навыков подготовки индивидуальных предложений продуктов страхования жизни и других финансовых продуктов на основе выявленных потребностей клиента; </w:t>
            </w:r>
            <w:bookmarkStart w:id="0" w:name="_GoBack"/>
            <w:bookmarkEnd w:id="0"/>
          </w:p>
          <w:p w:rsidR="006A6210" w:rsidRDefault="008202E3" w:rsidP="006A6210">
            <w:pPr>
              <w:pStyle w:val="a7"/>
              <w:numPr>
                <w:ilvl w:val="0"/>
                <w:numId w:val="7"/>
              </w:numPr>
              <w:rPr>
                <w:bCs/>
              </w:rPr>
            </w:pPr>
            <w:r w:rsidRPr="008202E3">
              <w:rPr>
                <w:bCs/>
              </w:rPr>
              <w:t>Владение навыками организовывать личную страницу в социальных сетях и грамотно ее вести</w:t>
            </w:r>
          </w:p>
        </w:tc>
        <w:tc>
          <w:tcPr>
            <w:tcW w:w="678" w:type="pct"/>
          </w:tcPr>
          <w:p w:rsidR="006A6210" w:rsidRDefault="006A6210" w:rsidP="00441819">
            <w:pPr>
              <w:rPr>
                <w:rFonts w:ascii="Times New Roman" w:hAnsi="Times New Roman"/>
                <w:bCs/>
                <w:iCs/>
                <w:sz w:val="24"/>
                <w:szCs w:val="24"/>
              </w:rPr>
            </w:pPr>
          </w:p>
        </w:tc>
      </w:tr>
      <w:tr w:rsidR="00CD63DF" w:rsidTr="00441819">
        <w:tc>
          <w:tcPr>
            <w:tcW w:w="4322" w:type="pct"/>
            <w:gridSpan w:val="2"/>
          </w:tcPr>
          <w:p w:rsidR="00CD63DF" w:rsidRDefault="00CD63DF" w:rsidP="00CD63DF">
            <w:pPr>
              <w:rPr>
                <w:rFonts w:ascii="Times New Roman" w:hAnsi="Times New Roman"/>
                <w:b/>
                <w:color w:val="000000"/>
                <w:sz w:val="24"/>
                <w:szCs w:val="24"/>
              </w:rPr>
            </w:pPr>
            <w:r>
              <w:rPr>
                <w:rFonts w:ascii="Times New Roman" w:hAnsi="Times New Roman"/>
                <w:b/>
                <w:color w:val="000000"/>
                <w:sz w:val="24"/>
                <w:szCs w:val="24"/>
              </w:rPr>
              <w:lastRenderedPageBreak/>
              <w:t>Производственная практика по ПМ 05 «Страхование жизни»</w:t>
            </w:r>
          </w:p>
        </w:tc>
        <w:tc>
          <w:tcPr>
            <w:tcW w:w="678" w:type="pct"/>
          </w:tcPr>
          <w:p w:rsidR="00CD63DF" w:rsidRDefault="00CD63DF" w:rsidP="00CD63DF">
            <w:pPr>
              <w:rPr>
                <w:rFonts w:ascii="Times New Roman" w:hAnsi="Times New Roman"/>
                <w:b/>
                <w:color w:val="000000"/>
                <w:sz w:val="24"/>
                <w:szCs w:val="24"/>
              </w:rPr>
            </w:pPr>
            <w:r>
              <w:rPr>
                <w:rFonts w:ascii="Times New Roman" w:hAnsi="Times New Roman"/>
                <w:b/>
                <w:color w:val="000000"/>
                <w:sz w:val="24"/>
                <w:szCs w:val="24"/>
              </w:rPr>
              <w:t>36</w:t>
            </w:r>
          </w:p>
        </w:tc>
      </w:tr>
      <w:tr w:rsidR="00CD63DF" w:rsidTr="00441819">
        <w:tc>
          <w:tcPr>
            <w:tcW w:w="4322" w:type="pct"/>
            <w:gridSpan w:val="2"/>
          </w:tcPr>
          <w:p w:rsidR="00CD63DF" w:rsidRDefault="00CD63DF" w:rsidP="00CD63DF">
            <w:pPr>
              <w:rPr>
                <w:rFonts w:ascii="Times New Roman" w:hAnsi="Times New Roman"/>
                <w:i/>
                <w:sz w:val="24"/>
                <w:szCs w:val="24"/>
              </w:rPr>
            </w:pPr>
            <w:r>
              <w:rPr>
                <w:rFonts w:ascii="Times New Roman" w:hAnsi="Times New Roman"/>
                <w:b/>
                <w:bCs/>
                <w:sz w:val="24"/>
                <w:szCs w:val="24"/>
              </w:rPr>
              <w:t xml:space="preserve">Производственная практика </w:t>
            </w:r>
          </w:p>
          <w:p w:rsidR="00CD63DF" w:rsidRDefault="00CD63DF" w:rsidP="00CD63DF">
            <w:pPr>
              <w:rPr>
                <w:rFonts w:ascii="Times New Roman" w:hAnsi="Times New Roman"/>
                <w:b/>
                <w:bCs/>
                <w:sz w:val="24"/>
                <w:szCs w:val="24"/>
              </w:rPr>
            </w:pPr>
            <w:r>
              <w:rPr>
                <w:rFonts w:ascii="Times New Roman" w:hAnsi="Times New Roman"/>
                <w:b/>
                <w:bCs/>
                <w:sz w:val="24"/>
                <w:szCs w:val="24"/>
              </w:rPr>
              <w:t>Виды работ:</w:t>
            </w:r>
          </w:p>
          <w:p w:rsidR="00CD63DF" w:rsidRPr="008202E3" w:rsidRDefault="008202E3" w:rsidP="008202E3">
            <w:pPr>
              <w:rPr>
                <w:rFonts w:ascii="Times New Roman" w:hAnsi="Times New Roman"/>
                <w:bCs/>
                <w:sz w:val="24"/>
                <w:szCs w:val="24"/>
              </w:rPr>
            </w:pPr>
            <w:r>
              <w:rPr>
                <w:bCs/>
              </w:rPr>
              <w:t>1</w:t>
            </w:r>
            <w:r w:rsidRPr="008202E3">
              <w:rPr>
                <w:rFonts w:ascii="Times New Roman" w:hAnsi="Times New Roman"/>
                <w:bCs/>
                <w:sz w:val="24"/>
                <w:szCs w:val="24"/>
              </w:rPr>
              <w:t xml:space="preserve">. </w:t>
            </w:r>
            <w:r w:rsidR="00CD63DF" w:rsidRPr="008202E3">
              <w:rPr>
                <w:rFonts w:ascii="Times New Roman" w:hAnsi="Times New Roman"/>
                <w:bCs/>
                <w:sz w:val="24"/>
                <w:szCs w:val="24"/>
              </w:rPr>
              <w:t>консультировать клиента с целью выявления основных показателей личной финансовой ситуации;</w:t>
            </w:r>
          </w:p>
          <w:p w:rsidR="008202E3" w:rsidRPr="008202E3" w:rsidRDefault="008202E3" w:rsidP="008202E3">
            <w:pPr>
              <w:rPr>
                <w:rFonts w:ascii="Times New Roman" w:hAnsi="Times New Roman"/>
                <w:bCs/>
                <w:sz w:val="24"/>
                <w:szCs w:val="24"/>
              </w:rPr>
            </w:pPr>
            <w:r w:rsidRPr="008202E3">
              <w:rPr>
                <w:rFonts w:ascii="Times New Roman" w:hAnsi="Times New Roman"/>
                <w:bCs/>
                <w:sz w:val="24"/>
                <w:szCs w:val="24"/>
              </w:rPr>
              <w:t xml:space="preserve">2. </w:t>
            </w:r>
            <w:r w:rsidR="00CD63DF" w:rsidRPr="008202E3">
              <w:rPr>
                <w:rFonts w:ascii="Times New Roman" w:hAnsi="Times New Roman"/>
                <w:bCs/>
                <w:sz w:val="24"/>
                <w:szCs w:val="24"/>
              </w:rPr>
              <w:t>информировать клиента по вопросам личного финансового планирования, в том числе долгосрочного страхования жизни и пенсионного обеспечения;</w:t>
            </w:r>
          </w:p>
          <w:p w:rsidR="00CD63DF" w:rsidRPr="008202E3" w:rsidRDefault="008202E3" w:rsidP="008202E3">
            <w:pPr>
              <w:rPr>
                <w:rFonts w:ascii="Times New Roman" w:hAnsi="Times New Roman"/>
                <w:bCs/>
                <w:sz w:val="24"/>
                <w:szCs w:val="24"/>
              </w:rPr>
            </w:pPr>
            <w:r w:rsidRPr="008202E3">
              <w:rPr>
                <w:rFonts w:ascii="Times New Roman" w:hAnsi="Times New Roman"/>
                <w:bCs/>
                <w:sz w:val="24"/>
                <w:szCs w:val="24"/>
              </w:rPr>
              <w:t xml:space="preserve">3. </w:t>
            </w:r>
            <w:r w:rsidR="00CD63DF" w:rsidRPr="008202E3">
              <w:rPr>
                <w:rFonts w:ascii="Times New Roman" w:hAnsi="Times New Roman"/>
                <w:bCs/>
                <w:sz w:val="24"/>
                <w:szCs w:val="24"/>
              </w:rPr>
              <w:t>подготавливать индивидуальные предложения продуктов страхования жизни и других финансовых продуктов на основе выявленных потребностей клиента;</w:t>
            </w:r>
          </w:p>
          <w:p w:rsidR="00CD63DF" w:rsidRPr="008202E3" w:rsidRDefault="008202E3" w:rsidP="008202E3">
            <w:pPr>
              <w:rPr>
                <w:bCs/>
              </w:rPr>
            </w:pPr>
            <w:r w:rsidRPr="008202E3">
              <w:rPr>
                <w:rFonts w:ascii="Times New Roman" w:hAnsi="Times New Roman"/>
                <w:bCs/>
                <w:sz w:val="24"/>
                <w:szCs w:val="24"/>
              </w:rPr>
              <w:t xml:space="preserve">4. </w:t>
            </w:r>
            <w:r w:rsidR="00CD63DF" w:rsidRPr="008202E3">
              <w:rPr>
                <w:rFonts w:ascii="Times New Roman" w:hAnsi="Times New Roman"/>
                <w:bCs/>
                <w:sz w:val="24"/>
                <w:szCs w:val="24"/>
              </w:rPr>
              <w:t>организовывать личную страницу в социальных сетях и грамотно ее вести</w:t>
            </w:r>
            <w:r w:rsidR="00CD63DF" w:rsidRPr="008202E3">
              <w:rPr>
                <w:bCs/>
              </w:rPr>
              <w:t xml:space="preserve"> </w:t>
            </w:r>
          </w:p>
        </w:tc>
        <w:tc>
          <w:tcPr>
            <w:tcW w:w="678" w:type="pct"/>
          </w:tcPr>
          <w:p w:rsidR="00CD63DF" w:rsidRDefault="00CD63DF" w:rsidP="00CD63DF">
            <w:pPr>
              <w:rPr>
                <w:rFonts w:ascii="Times New Roman" w:hAnsi="Times New Roman"/>
                <w:bCs/>
                <w:iCs/>
                <w:sz w:val="24"/>
                <w:szCs w:val="24"/>
              </w:rPr>
            </w:pPr>
          </w:p>
        </w:tc>
      </w:tr>
      <w:tr w:rsidR="006A6210" w:rsidTr="00441819">
        <w:tc>
          <w:tcPr>
            <w:tcW w:w="4322" w:type="pct"/>
            <w:gridSpan w:val="2"/>
            <w:shd w:val="clear" w:color="auto" w:fill="auto"/>
          </w:tcPr>
          <w:p w:rsidR="006A6210" w:rsidRDefault="006A6210" w:rsidP="00441819">
            <w:pPr>
              <w:rPr>
                <w:rFonts w:ascii="Times New Roman" w:hAnsi="Times New Roman"/>
                <w:b/>
                <w:bCs/>
                <w:sz w:val="24"/>
                <w:szCs w:val="24"/>
              </w:rPr>
            </w:pPr>
            <w:r>
              <w:rPr>
                <w:rFonts w:ascii="Times New Roman" w:hAnsi="Times New Roman"/>
                <w:b/>
                <w:bCs/>
                <w:sz w:val="24"/>
                <w:szCs w:val="24"/>
              </w:rPr>
              <w:t>Всего</w:t>
            </w:r>
          </w:p>
        </w:tc>
        <w:tc>
          <w:tcPr>
            <w:tcW w:w="678" w:type="pct"/>
            <w:shd w:val="clear" w:color="auto" w:fill="auto"/>
            <w:vAlign w:val="center"/>
          </w:tcPr>
          <w:p w:rsidR="006A6210" w:rsidRDefault="006A6210" w:rsidP="00441819">
            <w:pPr>
              <w:rPr>
                <w:rFonts w:ascii="Times New Roman" w:hAnsi="Times New Roman"/>
                <w:b/>
                <w:iCs/>
                <w:sz w:val="24"/>
                <w:szCs w:val="24"/>
              </w:rPr>
            </w:pPr>
            <w:r>
              <w:rPr>
                <w:rFonts w:ascii="Times New Roman" w:hAnsi="Times New Roman"/>
                <w:b/>
                <w:iCs/>
                <w:sz w:val="24"/>
                <w:szCs w:val="24"/>
              </w:rPr>
              <w:t>108</w:t>
            </w:r>
          </w:p>
        </w:tc>
      </w:tr>
    </w:tbl>
    <w:p w:rsidR="006A6210" w:rsidRDefault="006A6210" w:rsidP="006A6210">
      <w:pPr>
        <w:rPr>
          <w:rFonts w:ascii="Times New Roman" w:hAnsi="Times New Roman"/>
          <w:i/>
        </w:rPr>
        <w:sectPr w:rsidR="006A6210">
          <w:pgSz w:w="16840" w:h="11907" w:orient="landscape"/>
          <w:pgMar w:top="851" w:right="1134" w:bottom="851" w:left="992" w:header="709" w:footer="709" w:gutter="0"/>
          <w:cols w:space="720"/>
          <w:docGrid w:linePitch="360"/>
        </w:sectPr>
      </w:pPr>
    </w:p>
    <w:p w:rsidR="006A6210" w:rsidRDefault="006A6210" w:rsidP="006A6210">
      <w:pPr>
        <w:spacing w:after="120" w:line="240" w:lineRule="auto"/>
        <w:ind w:firstLine="708"/>
        <w:rPr>
          <w:rFonts w:ascii="Times New Roman" w:hAnsi="Times New Roman"/>
          <w:b/>
          <w:bCs/>
          <w:sz w:val="24"/>
          <w:szCs w:val="24"/>
        </w:rPr>
      </w:pPr>
      <w:r>
        <w:rPr>
          <w:rFonts w:ascii="Times New Roman" w:hAnsi="Times New Roman"/>
          <w:b/>
          <w:bCs/>
          <w:sz w:val="24"/>
          <w:szCs w:val="24"/>
        </w:rPr>
        <w:lastRenderedPageBreak/>
        <w:t>3. УСЛОВИЯ РЕАЛИЗАЦИИ ПРОФЕССИОНАЛЬНОГО МОДУЛЯ</w:t>
      </w:r>
    </w:p>
    <w:p w:rsidR="006A6210" w:rsidRDefault="006A6210" w:rsidP="006A6210">
      <w:pPr>
        <w:spacing w:after="0"/>
        <w:ind w:firstLine="708"/>
        <w:rPr>
          <w:rFonts w:ascii="Times New Roman" w:hAnsi="Times New Roman"/>
          <w:b/>
          <w:bCs/>
          <w:sz w:val="24"/>
          <w:szCs w:val="24"/>
        </w:rPr>
      </w:pPr>
      <w:r>
        <w:rPr>
          <w:rFonts w:ascii="Times New Roman" w:hAnsi="Times New Roman"/>
          <w:b/>
          <w:bCs/>
          <w:sz w:val="24"/>
          <w:szCs w:val="24"/>
        </w:rPr>
        <w:t>3.1. Для реализации программы профессионального модуля должны быть предусмотрены следующие специальные помещения:</w:t>
      </w:r>
    </w:p>
    <w:p w:rsidR="006A6210" w:rsidRDefault="006A6210" w:rsidP="006A6210">
      <w:pPr>
        <w:spacing w:after="0"/>
        <w:ind w:firstLine="708"/>
        <w:rPr>
          <w:rFonts w:ascii="Times New Roman" w:hAnsi="Times New Roman"/>
          <w:bCs/>
          <w:iCs/>
          <w:sz w:val="24"/>
          <w:szCs w:val="24"/>
        </w:rPr>
      </w:pPr>
      <w:r>
        <w:rPr>
          <w:rFonts w:ascii="Times New Roman" w:hAnsi="Times New Roman"/>
          <w:bCs/>
          <w:sz w:val="24"/>
          <w:szCs w:val="24"/>
        </w:rPr>
        <w:t>Кабинет</w:t>
      </w:r>
      <w:r>
        <w:rPr>
          <w:rFonts w:ascii="Times New Roman" w:hAnsi="Times New Roman"/>
          <w:bCs/>
          <w:i/>
          <w:sz w:val="24"/>
          <w:szCs w:val="24"/>
        </w:rPr>
        <w:t xml:space="preserve"> </w:t>
      </w:r>
      <w:r>
        <w:rPr>
          <w:rFonts w:ascii="Times New Roman" w:hAnsi="Times New Roman"/>
          <w:iCs/>
          <w:color w:val="000000"/>
          <w:sz w:val="24"/>
          <w:szCs w:val="24"/>
        </w:rPr>
        <w:t>Страховое дело</w:t>
      </w:r>
      <w:r>
        <w:rPr>
          <w:rFonts w:ascii="Times New Roman" w:hAnsi="Times New Roman"/>
          <w:bCs/>
          <w:i/>
          <w:sz w:val="24"/>
          <w:szCs w:val="24"/>
        </w:rPr>
        <w:t xml:space="preserve">, </w:t>
      </w:r>
      <w:r>
        <w:rPr>
          <w:rFonts w:ascii="Times New Roman" w:hAnsi="Times New Roman"/>
          <w:bCs/>
          <w:sz w:val="24"/>
          <w:szCs w:val="24"/>
        </w:rPr>
        <w:t xml:space="preserve">оснащенный в соответствии с п. 6.1.2.1 Примерной рабочей программы по </w:t>
      </w:r>
      <w:r>
        <w:rPr>
          <w:rFonts w:ascii="Times New Roman" w:hAnsi="Times New Roman"/>
          <w:bCs/>
          <w:iCs/>
          <w:sz w:val="24"/>
          <w:szCs w:val="24"/>
        </w:rPr>
        <w:t>38.02.02. «Страховое дело (по отраслям)».</w:t>
      </w:r>
    </w:p>
    <w:p w:rsidR="006A6210" w:rsidRDefault="006A6210" w:rsidP="006A6210">
      <w:pPr>
        <w:spacing w:after="0"/>
        <w:ind w:firstLine="708"/>
        <w:rPr>
          <w:rFonts w:ascii="Times New Roman" w:hAnsi="Times New Roman"/>
          <w:iCs/>
          <w:color w:val="000000"/>
          <w:sz w:val="24"/>
          <w:szCs w:val="24"/>
        </w:rPr>
      </w:pPr>
      <w:r>
        <w:rPr>
          <w:rFonts w:ascii="Times New Roman" w:hAnsi="Times New Roman"/>
          <w:bCs/>
          <w:sz w:val="24"/>
          <w:szCs w:val="24"/>
        </w:rPr>
        <w:t xml:space="preserve">Лаборатория </w:t>
      </w:r>
      <w:r>
        <w:rPr>
          <w:rFonts w:ascii="Times New Roman" w:hAnsi="Times New Roman"/>
          <w:iCs/>
          <w:color w:val="000000"/>
          <w:sz w:val="24"/>
          <w:szCs w:val="24"/>
        </w:rPr>
        <w:t xml:space="preserve">Офис страховой организации, </w:t>
      </w:r>
      <w:r>
        <w:rPr>
          <w:rFonts w:ascii="Times New Roman" w:hAnsi="Times New Roman"/>
          <w:bCs/>
          <w:sz w:val="24"/>
          <w:szCs w:val="24"/>
        </w:rPr>
        <w:t xml:space="preserve">оснащенная в соответствии с п. 6.1.2.3 Примерной рабочей программы по </w:t>
      </w:r>
      <w:r>
        <w:rPr>
          <w:rFonts w:ascii="Times New Roman" w:hAnsi="Times New Roman"/>
          <w:bCs/>
          <w:iCs/>
          <w:sz w:val="24"/>
          <w:szCs w:val="24"/>
        </w:rPr>
        <w:t>38.02.02. «Страховое дело (по отраслям)»</w:t>
      </w:r>
      <w:r>
        <w:rPr>
          <w:rFonts w:ascii="Times New Roman" w:hAnsi="Times New Roman"/>
          <w:bCs/>
          <w:i/>
          <w:sz w:val="24"/>
          <w:szCs w:val="24"/>
        </w:rPr>
        <w:t>.</w:t>
      </w:r>
    </w:p>
    <w:p w:rsidR="006A6210" w:rsidRDefault="006A6210" w:rsidP="006A6210">
      <w:pPr>
        <w:spacing w:after="0"/>
        <w:ind w:firstLine="709"/>
        <w:jc w:val="both"/>
        <w:rPr>
          <w:rFonts w:ascii="Times New Roman" w:hAnsi="Times New Roman"/>
          <w:bCs/>
          <w:i/>
          <w:sz w:val="24"/>
          <w:szCs w:val="24"/>
        </w:rPr>
      </w:pPr>
      <w:r>
        <w:rPr>
          <w:rFonts w:ascii="Times New Roman" w:hAnsi="Times New Roman"/>
          <w:bCs/>
          <w:sz w:val="24"/>
          <w:szCs w:val="24"/>
        </w:rPr>
        <w:t xml:space="preserve">Оснащенные базы практики в соответствии с п 6.1.2.4 примерной рабочей программы по </w:t>
      </w:r>
      <w:r>
        <w:rPr>
          <w:rFonts w:ascii="Times New Roman" w:hAnsi="Times New Roman"/>
          <w:bCs/>
          <w:iCs/>
          <w:sz w:val="24"/>
          <w:szCs w:val="24"/>
        </w:rPr>
        <w:t>38.02.02. «Страховое дело (по отраслям)».</w:t>
      </w:r>
    </w:p>
    <w:p w:rsidR="006A6210" w:rsidRDefault="006A6210" w:rsidP="006A6210">
      <w:pPr>
        <w:spacing w:after="0"/>
        <w:ind w:firstLine="709"/>
        <w:jc w:val="both"/>
        <w:rPr>
          <w:rFonts w:ascii="Times New Roman" w:hAnsi="Times New Roman"/>
          <w:bCs/>
          <w:i/>
          <w:sz w:val="24"/>
          <w:szCs w:val="24"/>
        </w:rPr>
      </w:pPr>
    </w:p>
    <w:p w:rsidR="006A6210" w:rsidRDefault="006A6210" w:rsidP="006A6210">
      <w:pPr>
        <w:spacing w:after="0"/>
        <w:ind w:firstLine="709"/>
        <w:rPr>
          <w:rFonts w:ascii="Times New Roman" w:hAnsi="Times New Roman"/>
          <w:b/>
          <w:bCs/>
          <w:sz w:val="24"/>
          <w:szCs w:val="24"/>
        </w:rPr>
      </w:pPr>
      <w:r>
        <w:rPr>
          <w:rFonts w:ascii="Times New Roman" w:hAnsi="Times New Roman"/>
          <w:b/>
          <w:bCs/>
          <w:sz w:val="24"/>
          <w:szCs w:val="24"/>
        </w:rPr>
        <w:t>3.2. Информационное обеспечение реализации программы</w:t>
      </w:r>
    </w:p>
    <w:p w:rsidR="006A6210" w:rsidRDefault="006A6210" w:rsidP="006A6210">
      <w:pPr>
        <w:spacing w:after="0"/>
        <w:ind w:firstLine="709"/>
        <w:jc w:val="both"/>
        <w:rPr>
          <w:rFonts w:ascii="Times New Roman" w:hAnsi="Times New Roman"/>
          <w:sz w:val="24"/>
          <w:szCs w:val="24"/>
        </w:rPr>
      </w:pPr>
      <w:r>
        <w:rPr>
          <w:rFonts w:ascii="Times New Roman" w:hAnsi="Times New Roman"/>
          <w:bCs/>
          <w:sz w:val="24"/>
          <w:szCs w:val="24"/>
        </w:rPr>
        <w:t>Для реализации программы библиотечный фонд образовательной организации должен иметь п</w:t>
      </w:r>
      <w:r>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6A6210" w:rsidRDefault="006A6210" w:rsidP="006A6210">
      <w:pPr>
        <w:spacing w:after="0"/>
        <w:ind w:firstLine="709"/>
        <w:contextualSpacing/>
        <w:rPr>
          <w:rFonts w:ascii="Times New Roman" w:hAnsi="Times New Roman"/>
          <w:sz w:val="24"/>
          <w:szCs w:val="24"/>
        </w:rPr>
      </w:pPr>
    </w:p>
    <w:p w:rsidR="006A6210" w:rsidRDefault="006A6210" w:rsidP="006A6210">
      <w:pPr>
        <w:numPr>
          <w:ilvl w:val="2"/>
          <w:numId w:val="8"/>
        </w:numPr>
        <w:spacing w:after="0" w:line="240" w:lineRule="auto"/>
        <w:contextualSpacing/>
        <w:rPr>
          <w:rFonts w:ascii="Times New Roman" w:hAnsi="Times New Roman"/>
          <w:b/>
          <w:sz w:val="24"/>
          <w:szCs w:val="24"/>
        </w:rPr>
      </w:pPr>
      <w:r>
        <w:rPr>
          <w:rFonts w:ascii="Times New Roman" w:hAnsi="Times New Roman"/>
          <w:b/>
          <w:sz w:val="24"/>
          <w:szCs w:val="24"/>
        </w:rPr>
        <w:t>Основные печатные и электронные издания</w:t>
      </w:r>
    </w:p>
    <w:p w:rsidR="006A6210" w:rsidRDefault="006A6210" w:rsidP="006A6210">
      <w:pPr>
        <w:numPr>
          <w:ilvl w:val="0"/>
          <w:numId w:val="9"/>
        </w:numPr>
        <w:tabs>
          <w:tab w:val="left" w:pos="993"/>
        </w:tabs>
        <w:spacing w:after="0"/>
        <w:contextualSpacing/>
        <w:jc w:val="both"/>
        <w:rPr>
          <w:rFonts w:ascii="Times New Roman" w:hAnsi="Times New Roman"/>
          <w:bCs/>
          <w:sz w:val="24"/>
          <w:szCs w:val="24"/>
        </w:rPr>
      </w:pPr>
      <w:r>
        <w:rPr>
          <w:rFonts w:ascii="Times New Roman" w:hAnsi="Times New Roman"/>
          <w:sz w:val="24"/>
          <w:szCs w:val="24"/>
        </w:rPr>
        <w:t xml:space="preserve">Архипов, А. П.  Социальное страхование: учебник и практикум для среднего профессионального образования / А. П. Архипов. — 3-е изд., </w:t>
      </w:r>
      <w:proofErr w:type="spellStart"/>
      <w:r>
        <w:rPr>
          <w:rFonts w:ascii="Times New Roman" w:hAnsi="Times New Roman"/>
          <w:sz w:val="24"/>
          <w:szCs w:val="24"/>
        </w:rPr>
        <w:t>перераб</w:t>
      </w:r>
      <w:proofErr w:type="spellEnd"/>
      <w:r>
        <w:rPr>
          <w:rFonts w:ascii="Times New Roman" w:hAnsi="Times New Roman"/>
          <w:sz w:val="24"/>
          <w:szCs w:val="24"/>
        </w:rPr>
        <w:t xml:space="preserve">. и доп. — </w:t>
      </w:r>
      <w:proofErr w:type="gramStart"/>
      <w:r>
        <w:rPr>
          <w:rFonts w:ascii="Times New Roman" w:hAnsi="Times New Roman"/>
          <w:sz w:val="24"/>
          <w:szCs w:val="24"/>
        </w:rPr>
        <w:t>Москва :</w:t>
      </w:r>
      <w:proofErr w:type="gramEnd"/>
      <w:r>
        <w:rPr>
          <w:rFonts w:ascii="Times New Roman" w:hAnsi="Times New Roman"/>
          <w:sz w:val="24"/>
          <w:szCs w:val="24"/>
        </w:rPr>
        <w:t xml:space="preserve"> Издательство </w:t>
      </w:r>
      <w:proofErr w:type="spellStart"/>
      <w:r>
        <w:rPr>
          <w:rFonts w:ascii="Times New Roman" w:hAnsi="Times New Roman"/>
          <w:sz w:val="24"/>
          <w:szCs w:val="24"/>
        </w:rPr>
        <w:t>Юрайт</w:t>
      </w:r>
      <w:proofErr w:type="spellEnd"/>
      <w:r>
        <w:rPr>
          <w:rFonts w:ascii="Times New Roman" w:hAnsi="Times New Roman"/>
          <w:sz w:val="24"/>
          <w:szCs w:val="24"/>
        </w:rPr>
        <w:t xml:space="preserve">, 2022. — 295 с. — (Профессиональное образование). — ISBN 978-5-534-13755-2. — Текст: электронный </w:t>
      </w:r>
      <w:r>
        <w:rPr>
          <w:rFonts w:ascii="Times New Roman" w:hAnsi="Times New Roman"/>
          <w:bCs/>
          <w:sz w:val="24"/>
          <w:szCs w:val="24"/>
        </w:rPr>
        <w:t xml:space="preserve">// </w:t>
      </w:r>
      <w:r>
        <w:rPr>
          <w:rFonts w:ascii="Times New Roman" w:hAnsi="Times New Roman"/>
          <w:sz w:val="24"/>
          <w:szCs w:val="24"/>
        </w:rPr>
        <w:t xml:space="preserve">URL: </w:t>
      </w:r>
      <w:hyperlink r:id="rId7" w:tooltip="https://urait.ru/bcode/491113" w:history="1">
        <w:r>
          <w:rPr>
            <w:rFonts w:ascii="Times New Roman" w:hAnsi="Times New Roman"/>
            <w:color w:val="0000FF"/>
            <w:sz w:val="24"/>
            <w:szCs w:val="24"/>
            <w:u w:val="single"/>
          </w:rPr>
          <w:t>https://urait.ru/bcode/491113</w:t>
        </w:r>
      </w:hyperlink>
    </w:p>
    <w:p w:rsidR="006A6210" w:rsidRDefault="006A6210" w:rsidP="006A6210">
      <w:pPr>
        <w:numPr>
          <w:ilvl w:val="0"/>
          <w:numId w:val="9"/>
        </w:numPr>
        <w:tabs>
          <w:tab w:val="left" w:pos="993"/>
        </w:tabs>
        <w:spacing w:after="0"/>
        <w:ind w:left="0" w:firstLine="426"/>
        <w:contextualSpacing/>
        <w:jc w:val="both"/>
        <w:rPr>
          <w:rFonts w:ascii="Times New Roman" w:hAnsi="Times New Roman"/>
          <w:sz w:val="24"/>
          <w:szCs w:val="24"/>
        </w:rPr>
      </w:pPr>
      <w:proofErr w:type="spellStart"/>
      <w:r>
        <w:rPr>
          <w:rFonts w:ascii="Times New Roman" w:hAnsi="Times New Roman"/>
          <w:sz w:val="24"/>
          <w:szCs w:val="24"/>
        </w:rPr>
        <w:t>Миропольская</w:t>
      </w:r>
      <w:proofErr w:type="spellEnd"/>
      <w:r>
        <w:rPr>
          <w:rFonts w:ascii="Times New Roman" w:hAnsi="Times New Roman"/>
          <w:sz w:val="24"/>
          <w:szCs w:val="24"/>
        </w:rPr>
        <w:t xml:space="preserve">, Н. В.  Основы социального </w:t>
      </w:r>
      <w:proofErr w:type="gramStart"/>
      <w:r>
        <w:rPr>
          <w:rFonts w:ascii="Times New Roman" w:hAnsi="Times New Roman"/>
          <w:sz w:val="24"/>
          <w:szCs w:val="24"/>
        </w:rPr>
        <w:t>страхования :</w:t>
      </w:r>
      <w:proofErr w:type="gramEnd"/>
      <w:r>
        <w:rPr>
          <w:rFonts w:ascii="Times New Roman" w:hAnsi="Times New Roman"/>
          <w:sz w:val="24"/>
          <w:szCs w:val="24"/>
        </w:rPr>
        <w:t xml:space="preserve"> учебное пособие для среднего профессионального образования / Н. В. </w:t>
      </w:r>
      <w:proofErr w:type="spellStart"/>
      <w:r>
        <w:rPr>
          <w:rFonts w:ascii="Times New Roman" w:hAnsi="Times New Roman"/>
          <w:sz w:val="24"/>
          <w:szCs w:val="24"/>
        </w:rPr>
        <w:t>Миропольская</w:t>
      </w:r>
      <w:proofErr w:type="spellEnd"/>
      <w:r>
        <w:rPr>
          <w:rFonts w:ascii="Times New Roman" w:hAnsi="Times New Roman"/>
          <w:sz w:val="24"/>
          <w:szCs w:val="24"/>
        </w:rPr>
        <w:t xml:space="preserve">, Л. М. Сафина ; под редакцией Л. М. Сафиной. — 2-е изд., </w:t>
      </w:r>
      <w:proofErr w:type="spellStart"/>
      <w:r>
        <w:rPr>
          <w:rFonts w:ascii="Times New Roman" w:hAnsi="Times New Roman"/>
          <w:sz w:val="24"/>
          <w:szCs w:val="24"/>
        </w:rPr>
        <w:t>испр</w:t>
      </w:r>
      <w:proofErr w:type="spellEnd"/>
      <w:r>
        <w:rPr>
          <w:rFonts w:ascii="Times New Roman" w:hAnsi="Times New Roman"/>
          <w:sz w:val="24"/>
          <w:szCs w:val="24"/>
        </w:rPr>
        <w:t xml:space="preserve">. и доп. — </w:t>
      </w:r>
      <w:proofErr w:type="gramStart"/>
      <w:r>
        <w:rPr>
          <w:rFonts w:ascii="Times New Roman" w:hAnsi="Times New Roman"/>
          <w:sz w:val="24"/>
          <w:szCs w:val="24"/>
        </w:rPr>
        <w:t>Москва :</w:t>
      </w:r>
      <w:proofErr w:type="gramEnd"/>
      <w:r>
        <w:rPr>
          <w:rFonts w:ascii="Times New Roman" w:hAnsi="Times New Roman"/>
          <w:sz w:val="24"/>
          <w:szCs w:val="24"/>
        </w:rPr>
        <w:t xml:space="preserve"> Издательство </w:t>
      </w:r>
      <w:proofErr w:type="spellStart"/>
      <w:r>
        <w:rPr>
          <w:rFonts w:ascii="Times New Roman" w:hAnsi="Times New Roman"/>
          <w:sz w:val="24"/>
          <w:szCs w:val="24"/>
        </w:rPr>
        <w:t>Юрайт</w:t>
      </w:r>
      <w:proofErr w:type="spellEnd"/>
      <w:r>
        <w:rPr>
          <w:rFonts w:ascii="Times New Roman" w:hAnsi="Times New Roman"/>
          <w:sz w:val="24"/>
          <w:szCs w:val="24"/>
        </w:rPr>
        <w:t xml:space="preserve">, 2022. — 149 с. — (Профессиональное образование). — ISBN 978-5-534-10453-0. — Текст : электронный </w:t>
      </w:r>
      <w:r>
        <w:rPr>
          <w:rFonts w:ascii="Times New Roman" w:hAnsi="Times New Roman"/>
          <w:bCs/>
          <w:sz w:val="24"/>
          <w:szCs w:val="24"/>
        </w:rPr>
        <w:t>//</w:t>
      </w:r>
      <w:r>
        <w:rPr>
          <w:rFonts w:ascii="Times New Roman" w:hAnsi="Times New Roman"/>
          <w:sz w:val="24"/>
          <w:szCs w:val="24"/>
        </w:rPr>
        <w:t xml:space="preserve"> </w:t>
      </w:r>
      <w:r>
        <w:rPr>
          <w:rFonts w:ascii="Times New Roman" w:hAnsi="Times New Roman"/>
          <w:sz w:val="24"/>
          <w:szCs w:val="24"/>
          <w:lang w:val="en-US"/>
        </w:rPr>
        <w:t>URL</w:t>
      </w:r>
      <w:r>
        <w:rPr>
          <w:rFonts w:ascii="Times New Roman" w:hAnsi="Times New Roman"/>
          <w:sz w:val="24"/>
          <w:szCs w:val="24"/>
        </w:rPr>
        <w:t xml:space="preserve">: </w:t>
      </w:r>
      <w:hyperlink r:id="rId8" w:tooltip="https://urait.ru/bcode/494134" w:history="1">
        <w:r>
          <w:rPr>
            <w:rFonts w:ascii="Times New Roman" w:hAnsi="Times New Roman"/>
            <w:color w:val="0000FF"/>
            <w:sz w:val="24"/>
            <w:szCs w:val="24"/>
            <w:u w:val="single"/>
            <w:lang w:val="en-US"/>
          </w:rPr>
          <w:t>https</w:t>
        </w:r>
        <w:r>
          <w:rPr>
            <w:rFonts w:ascii="Times New Roman" w:hAnsi="Times New Roman"/>
            <w:color w:val="0000FF"/>
            <w:sz w:val="24"/>
            <w:szCs w:val="24"/>
            <w:u w:val="single"/>
          </w:rPr>
          <w:t>://</w:t>
        </w:r>
        <w:proofErr w:type="spellStart"/>
        <w:r>
          <w:rPr>
            <w:rFonts w:ascii="Times New Roman" w:hAnsi="Times New Roman"/>
            <w:color w:val="0000FF"/>
            <w:sz w:val="24"/>
            <w:szCs w:val="24"/>
            <w:u w:val="single"/>
            <w:lang w:val="en-US"/>
          </w:rPr>
          <w:t>urait</w:t>
        </w:r>
        <w:proofErr w:type="spellEnd"/>
        <w:r>
          <w:rPr>
            <w:rFonts w:ascii="Times New Roman" w:hAnsi="Times New Roman"/>
            <w:color w:val="0000FF"/>
            <w:sz w:val="24"/>
            <w:szCs w:val="24"/>
            <w:u w:val="single"/>
          </w:rPr>
          <w:t>.</w:t>
        </w:r>
        <w:proofErr w:type="spellStart"/>
        <w:r>
          <w:rPr>
            <w:rFonts w:ascii="Times New Roman" w:hAnsi="Times New Roman"/>
            <w:color w:val="0000FF"/>
            <w:sz w:val="24"/>
            <w:szCs w:val="24"/>
            <w:u w:val="single"/>
            <w:lang w:val="en-US"/>
          </w:rPr>
          <w:t>ru</w:t>
        </w:r>
        <w:proofErr w:type="spellEnd"/>
        <w:r>
          <w:rPr>
            <w:rFonts w:ascii="Times New Roman" w:hAnsi="Times New Roman"/>
            <w:color w:val="0000FF"/>
            <w:sz w:val="24"/>
            <w:szCs w:val="24"/>
            <w:u w:val="single"/>
          </w:rPr>
          <w:t>/</w:t>
        </w:r>
        <w:proofErr w:type="spellStart"/>
        <w:r>
          <w:rPr>
            <w:rFonts w:ascii="Times New Roman" w:hAnsi="Times New Roman"/>
            <w:color w:val="0000FF"/>
            <w:sz w:val="24"/>
            <w:szCs w:val="24"/>
            <w:u w:val="single"/>
            <w:lang w:val="en-US"/>
          </w:rPr>
          <w:t>bcode</w:t>
        </w:r>
        <w:proofErr w:type="spellEnd"/>
        <w:r>
          <w:rPr>
            <w:rFonts w:ascii="Times New Roman" w:hAnsi="Times New Roman"/>
            <w:color w:val="0000FF"/>
            <w:sz w:val="24"/>
            <w:szCs w:val="24"/>
            <w:u w:val="single"/>
          </w:rPr>
          <w:t>/494134</w:t>
        </w:r>
      </w:hyperlink>
      <w:r>
        <w:rPr>
          <w:rFonts w:ascii="Times New Roman" w:hAnsi="Times New Roman"/>
          <w:sz w:val="24"/>
          <w:szCs w:val="24"/>
        </w:rPr>
        <w:t xml:space="preserve"> </w:t>
      </w:r>
    </w:p>
    <w:p w:rsidR="006A6210" w:rsidRDefault="006A6210" w:rsidP="006A6210">
      <w:pPr>
        <w:numPr>
          <w:ilvl w:val="0"/>
          <w:numId w:val="9"/>
        </w:numPr>
        <w:tabs>
          <w:tab w:val="left" w:pos="993"/>
        </w:tabs>
        <w:spacing w:after="0"/>
        <w:ind w:left="0" w:firstLine="426"/>
        <w:contextualSpacing/>
        <w:jc w:val="both"/>
        <w:rPr>
          <w:rFonts w:ascii="Times New Roman" w:hAnsi="Times New Roman"/>
          <w:sz w:val="24"/>
          <w:szCs w:val="24"/>
        </w:rPr>
      </w:pPr>
      <w:r>
        <w:rPr>
          <w:rFonts w:ascii="Times New Roman" w:hAnsi="Times New Roman"/>
          <w:sz w:val="24"/>
          <w:szCs w:val="24"/>
        </w:rPr>
        <w:t xml:space="preserve">Страховое дело: учеб. Для студ. учреждений </w:t>
      </w:r>
      <w:proofErr w:type="spellStart"/>
      <w:proofErr w:type="gramStart"/>
      <w:r>
        <w:rPr>
          <w:rFonts w:ascii="Times New Roman" w:hAnsi="Times New Roman"/>
          <w:sz w:val="24"/>
          <w:szCs w:val="24"/>
        </w:rPr>
        <w:t>сред.проф</w:t>
      </w:r>
      <w:proofErr w:type="gramEnd"/>
      <w:r>
        <w:rPr>
          <w:rFonts w:ascii="Times New Roman" w:hAnsi="Times New Roman"/>
          <w:sz w:val="24"/>
          <w:szCs w:val="24"/>
        </w:rPr>
        <w:t>.образования</w:t>
      </w:r>
      <w:proofErr w:type="spellEnd"/>
      <w:r>
        <w:rPr>
          <w:rFonts w:ascii="Times New Roman" w:hAnsi="Times New Roman"/>
          <w:sz w:val="24"/>
          <w:szCs w:val="24"/>
        </w:rPr>
        <w:t xml:space="preserve">/ [В.П. Галаганов, М.А. </w:t>
      </w:r>
      <w:proofErr w:type="spellStart"/>
      <w:r>
        <w:rPr>
          <w:rFonts w:ascii="Times New Roman" w:hAnsi="Times New Roman"/>
          <w:sz w:val="24"/>
          <w:szCs w:val="24"/>
        </w:rPr>
        <w:t>Анюшина</w:t>
      </w:r>
      <w:proofErr w:type="spellEnd"/>
      <w:r>
        <w:rPr>
          <w:rFonts w:ascii="Times New Roman" w:hAnsi="Times New Roman"/>
          <w:sz w:val="24"/>
          <w:szCs w:val="24"/>
        </w:rPr>
        <w:t xml:space="preserve">, И.Ю. Маркушина, Н.А. Игнатова]; под ред. М.А. </w:t>
      </w:r>
      <w:proofErr w:type="spellStart"/>
      <w:r>
        <w:rPr>
          <w:rFonts w:ascii="Times New Roman" w:hAnsi="Times New Roman"/>
          <w:sz w:val="24"/>
          <w:szCs w:val="24"/>
        </w:rPr>
        <w:t>Анюшиной</w:t>
      </w:r>
      <w:proofErr w:type="spellEnd"/>
      <w:r>
        <w:rPr>
          <w:rFonts w:ascii="Times New Roman" w:hAnsi="Times New Roman"/>
          <w:sz w:val="24"/>
          <w:szCs w:val="24"/>
        </w:rPr>
        <w:t xml:space="preserve">. - 10е изд., </w:t>
      </w:r>
      <w:proofErr w:type="spellStart"/>
      <w:r>
        <w:rPr>
          <w:rFonts w:ascii="Times New Roman" w:hAnsi="Times New Roman"/>
          <w:sz w:val="24"/>
          <w:szCs w:val="24"/>
        </w:rPr>
        <w:t>перераб</w:t>
      </w:r>
      <w:proofErr w:type="spellEnd"/>
      <w:proofErr w:type="gramStart"/>
      <w:r>
        <w:rPr>
          <w:rFonts w:ascii="Times New Roman" w:hAnsi="Times New Roman"/>
          <w:sz w:val="24"/>
          <w:szCs w:val="24"/>
        </w:rPr>
        <w:t>.</w:t>
      </w:r>
      <w:proofErr w:type="gramEnd"/>
      <w:r>
        <w:rPr>
          <w:rFonts w:ascii="Times New Roman" w:hAnsi="Times New Roman"/>
          <w:sz w:val="24"/>
          <w:szCs w:val="24"/>
        </w:rPr>
        <w:t xml:space="preserve"> и доп. - М.: Издательский центр "Академия", 2022. - 400 с. - ISBN 978-5-0054-0557-0. - Текст : электронный</w:t>
      </w:r>
      <w:r>
        <w:rPr>
          <w:rFonts w:ascii="Times New Roman" w:hAnsi="Times New Roman"/>
          <w:bCs/>
          <w:sz w:val="24"/>
          <w:szCs w:val="24"/>
        </w:rPr>
        <w:t xml:space="preserve"> //</w:t>
      </w:r>
      <w:r>
        <w:rPr>
          <w:rFonts w:ascii="Times New Roman" w:hAnsi="Times New Roman"/>
          <w:sz w:val="24"/>
          <w:szCs w:val="24"/>
        </w:rPr>
        <w:t xml:space="preserve"> URL: </w:t>
      </w:r>
      <w:hyperlink r:id="rId9" w:tooltip="https://academia-moscow.ru/catalogue/4848/578945" w:history="1">
        <w:r>
          <w:rPr>
            <w:rFonts w:ascii="Times New Roman" w:hAnsi="Times New Roman"/>
            <w:color w:val="0000FF"/>
            <w:sz w:val="24"/>
            <w:szCs w:val="24"/>
            <w:u w:val="single"/>
          </w:rPr>
          <w:t>https://academia-moscow.ru/catalogue/4848/578945</w:t>
        </w:r>
      </w:hyperlink>
      <w:r>
        <w:rPr>
          <w:rFonts w:ascii="Times New Roman" w:hAnsi="Times New Roman"/>
          <w:sz w:val="24"/>
          <w:szCs w:val="24"/>
        </w:rPr>
        <w:t xml:space="preserve"> </w:t>
      </w:r>
    </w:p>
    <w:p w:rsidR="006A6210" w:rsidRDefault="006A6210" w:rsidP="006A6210">
      <w:pPr>
        <w:spacing w:after="0"/>
        <w:ind w:left="720"/>
        <w:contextualSpacing/>
        <w:rPr>
          <w:rFonts w:ascii="Times New Roman" w:hAnsi="Times New Roman"/>
          <w:sz w:val="24"/>
          <w:szCs w:val="24"/>
        </w:rPr>
      </w:pPr>
    </w:p>
    <w:p w:rsidR="006A6210" w:rsidRDefault="006A6210" w:rsidP="006A6210">
      <w:pPr>
        <w:numPr>
          <w:ilvl w:val="2"/>
          <w:numId w:val="8"/>
        </w:numPr>
        <w:spacing w:after="0" w:line="240" w:lineRule="auto"/>
        <w:contextualSpacing/>
        <w:rPr>
          <w:rFonts w:ascii="Times New Roman" w:hAnsi="Times New Roman"/>
          <w:b/>
          <w:sz w:val="24"/>
          <w:szCs w:val="24"/>
        </w:rPr>
      </w:pPr>
      <w:r>
        <w:rPr>
          <w:rFonts w:ascii="Times New Roman" w:hAnsi="Times New Roman"/>
          <w:b/>
          <w:sz w:val="24"/>
          <w:szCs w:val="24"/>
        </w:rPr>
        <w:t>Дополнительные печатные издания</w:t>
      </w:r>
    </w:p>
    <w:p w:rsidR="006A6210" w:rsidRDefault="006A6210" w:rsidP="006A6210">
      <w:pPr>
        <w:numPr>
          <w:ilvl w:val="0"/>
          <w:numId w:val="10"/>
        </w:numPr>
        <w:tabs>
          <w:tab w:val="left" w:pos="993"/>
        </w:tabs>
        <w:spacing w:after="0"/>
        <w:ind w:left="0" w:firstLine="426"/>
        <w:contextualSpacing/>
        <w:jc w:val="both"/>
        <w:rPr>
          <w:rFonts w:ascii="Times New Roman" w:hAnsi="Times New Roman"/>
          <w:bCs/>
          <w:sz w:val="24"/>
          <w:szCs w:val="24"/>
        </w:rPr>
      </w:pPr>
      <w:r>
        <w:rPr>
          <w:rFonts w:ascii="Times New Roman" w:hAnsi="Times New Roman"/>
          <w:bCs/>
          <w:sz w:val="24"/>
          <w:szCs w:val="24"/>
        </w:rPr>
        <w:t>Гражданский кодекс Российской Федерации (часть вторая) от 26.01.1996 N 14-ФЗ (ред. от 01.07.2021, с изм. от 08.07.2021) (с изм. и доп., вступ. в силу с 01.01.2022)</w:t>
      </w:r>
      <w:proofErr w:type="gramStart"/>
      <w:r>
        <w:rPr>
          <w:rFonts w:ascii="Times New Roman" w:hAnsi="Times New Roman"/>
          <w:bCs/>
          <w:sz w:val="24"/>
          <w:szCs w:val="24"/>
        </w:rPr>
        <w:t>. )</w:t>
      </w:r>
      <w:proofErr w:type="gramEnd"/>
      <w:r>
        <w:rPr>
          <w:rFonts w:ascii="Times New Roman" w:hAnsi="Times New Roman"/>
          <w:bCs/>
          <w:sz w:val="24"/>
          <w:szCs w:val="24"/>
        </w:rPr>
        <w:t xml:space="preserve">. — URL: http://www.consultant.ru/document/cons_doc_LAW_9027 — </w:t>
      </w:r>
      <w:proofErr w:type="gramStart"/>
      <w:r>
        <w:rPr>
          <w:rFonts w:ascii="Times New Roman" w:hAnsi="Times New Roman"/>
          <w:bCs/>
          <w:sz w:val="24"/>
          <w:szCs w:val="24"/>
        </w:rPr>
        <w:t>Текст :</w:t>
      </w:r>
      <w:proofErr w:type="gramEnd"/>
      <w:r>
        <w:rPr>
          <w:rFonts w:ascii="Times New Roman" w:hAnsi="Times New Roman"/>
          <w:bCs/>
          <w:sz w:val="24"/>
          <w:szCs w:val="24"/>
        </w:rPr>
        <w:t xml:space="preserve"> электронный.</w:t>
      </w:r>
    </w:p>
    <w:p w:rsidR="006A6210" w:rsidRDefault="006A6210" w:rsidP="006A6210">
      <w:pPr>
        <w:numPr>
          <w:ilvl w:val="0"/>
          <w:numId w:val="10"/>
        </w:numPr>
        <w:tabs>
          <w:tab w:val="left" w:pos="993"/>
        </w:tabs>
        <w:spacing w:after="0"/>
        <w:ind w:left="0" w:firstLine="426"/>
        <w:contextualSpacing/>
        <w:jc w:val="both"/>
        <w:rPr>
          <w:rFonts w:ascii="Times New Roman" w:hAnsi="Times New Roman"/>
          <w:bCs/>
          <w:sz w:val="24"/>
          <w:szCs w:val="24"/>
        </w:rPr>
      </w:pPr>
      <w:r>
        <w:rPr>
          <w:rFonts w:ascii="Times New Roman" w:hAnsi="Times New Roman"/>
          <w:bCs/>
          <w:sz w:val="24"/>
          <w:szCs w:val="24"/>
        </w:rPr>
        <w:t xml:space="preserve">Закон РФ от 27 ноября 1992 г. N 4015-I "Об организации страхового дела в Российской Федерации" (с изменениями и дополнениями). — URL: http://www.consultant.ru/document/cons_doc_LAW_1307 — </w:t>
      </w:r>
      <w:proofErr w:type="gramStart"/>
      <w:r>
        <w:rPr>
          <w:rFonts w:ascii="Times New Roman" w:hAnsi="Times New Roman"/>
          <w:bCs/>
          <w:sz w:val="24"/>
          <w:szCs w:val="24"/>
        </w:rPr>
        <w:t>Текст :</w:t>
      </w:r>
      <w:proofErr w:type="gramEnd"/>
      <w:r>
        <w:rPr>
          <w:rFonts w:ascii="Times New Roman" w:hAnsi="Times New Roman"/>
          <w:bCs/>
          <w:sz w:val="24"/>
          <w:szCs w:val="24"/>
        </w:rPr>
        <w:t xml:space="preserve"> электронный.</w:t>
      </w:r>
    </w:p>
    <w:p w:rsidR="006A6210" w:rsidRDefault="006A6210" w:rsidP="006A6210">
      <w:pPr>
        <w:numPr>
          <w:ilvl w:val="0"/>
          <w:numId w:val="10"/>
        </w:numPr>
        <w:tabs>
          <w:tab w:val="left" w:pos="993"/>
        </w:tabs>
        <w:spacing w:after="0"/>
        <w:ind w:left="0" w:firstLine="709"/>
        <w:contextualSpacing/>
        <w:jc w:val="both"/>
        <w:rPr>
          <w:rFonts w:ascii="Times New Roman" w:hAnsi="Times New Roman"/>
          <w:bCs/>
          <w:sz w:val="24"/>
          <w:szCs w:val="24"/>
        </w:rPr>
      </w:pPr>
      <w:r>
        <w:rPr>
          <w:rFonts w:ascii="Times New Roman" w:hAnsi="Times New Roman"/>
          <w:sz w:val="24"/>
          <w:szCs w:val="24"/>
        </w:rPr>
        <w:t xml:space="preserve">Воробьева, О. В.  Составление договора: техника и приемы / О. В. Воробьева. — 2-е изд., </w:t>
      </w:r>
      <w:proofErr w:type="spellStart"/>
      <w:r>
        <w:rPr>
          <w:rFonts w:ascii="Times New Roman" w:hAnsi="Times New Roman"/>
          <w:sz w:val="24"/>
          <w:szCs w:val="24"/>
        </w:rPr>
        <w:t>перераб</w:t>
      </w:r>
      <w:proofErr w:type="spellEnd"/>
      <w:r>
        <w:rPr>
          <w:rFonts w:ascii="Times New Roman" w:hAnsi="Times New Roman"/>
          <w:sz w:val="24"/>
          <w:szCs w:val="24"/>
        </w:rPr>
        <w:t xml:space="preserve">. и доп. — </w:t>
      </w:r>
      <w:proofErr w:type="gramStart"/>
      <w:r>
        <w:rPr>
          <w:rFonts w:ascii="Times New Roman" w:hAnsi="Times New Roman"/>
          <w:sz w:val="24"/>
          <w:szCs w:val="24"/>
        </w:rPr>
        <w:t>Москва :</w:t>
      </w:r>
      <w:proofErr w:type="gramEnd"/>
      <w:r>
        <w:rPr>
          <w:rFonts w:ascii="Times New Roman" w:hAnsi="Times New Roman"/>
          <w:sz w:val="24"/>
          <w:szCs w:val="24"/>
        </w:rPr>
        <w:t xml:space="preserve"> Издательство </w:t>
      </w:r>
      <w:proofErr w:type="spellStart"/>
      <w:r>
        <w:rPr>
          <w:rFonts w:ascii="Times New Roman" w:hAnsi="Times New Roman"/>
          <w:sz w:val="24"/>
          <w:szCs w:val="24"/>
        </w:rPr>
        <w:t>Юрайт</w:t>
      </w:r>
      <w:proofErr w:type="spellEnd"/>
      <w:r>
        <w:rPr>
          <w:rFonts w:ascii="Times New Roman" w:hAnsi="Times New Roman"/>
          <w:sz w:val="24"/>
          <w:szCs w:val="24"/>
        </w:rPr>
        <w:t xml:space="preserve">, 2022. — 227 с. — (Консультации юриста). — ISBN 978-5-534-03435-6. — Текст : электронный //  URL: </w:t>
      </w:r>
      <w:hyperlink r:id="rId10" w:tooltip="https://urait.ru/bcode/488760" w:history="1">
        <w:r>
          <w:rPr>
            <w:rFonts w:ascii="Times New Roman" w:hAnsi="Times New Roman"/>
            <w:color w:val="0000FF"/>
            <w:sz w:val="24"/>
            <w:szCs w:val="24"/>
            <w:u w:val="single"/>
          </w:rPr>
          <w:t>https://urait.ru/bcode/488760</w:t>
        </w:r>
      </w:hyperlink>
      <w:r>
        <w:rPr>
          <w:rFonts w:ascii="Times New Roman" w:hAnsi="Times New Roman"/>
          <w:sz w:val="24"/>
          <w:szCs w:val="24"/>
        </w:rPr>
        <w:t>.</w:t>
      </w:r>
    </w:p>
    <w:p w:rsidR="006A6210" w:rsidRDefault="006A6210" w:rsidP="006A6210">
      <w:pPr>
        <w:numPr>
          <w:ilvl w:val="0"/>
          <w:numId w:val="10"/>
        </w:numPr>
        <w:tabs>
          <w:tab w:val="left" w:pos="993"/>
        </w:tabs>
        <w:spacing w:after="0"/>
        <w:ind w:left="0" w:firstLine="709"/>
        <w:contextualSpacing/>
        <w:jc w:val="both"/>
        <w:rPr>
          <w:rFonts w:ascii="Times New Roman" w:hAnsi="Times New Roman"/>
          <w:bCs/>
          <w:sz w:val="24"/>
          <w:szCs w:val="24"/>
        </w:rPr>
      </w:pPr>
      <w:r>
        <w:rPr>
          <w:rFonts w:ascii="Times New Roman" w:hAnsi="Times New Roman"/>
          <w:sz w:val="24"/>
          <w:szCs w:val="24"/>
        </w:rPr>
        <w:lastRenderedPageBreak/>
        <w:t xml:space="preserve">Панфилова, А. П.  Культура речи и деловое общение в 2 ч. Часть </w:t>
      </w:r>
      <w:proofErr w:type="gramStart"/>
      <w:r>
        <w:rPr>
          <w:rFonts w:ascii="Times New Roman" w:hAnsi="Times New Roman"/>
          <w:sz w:val="24"/>
          <w:szCs w:val="24"/>
        </w:rPr>
        <w:t>1 :</w:t>
      </w:r>
      <w:proofErr w:type="gramEnd"/>
      <w:r>
        <w:rPr>
          <w:rFonts w:ascii="Times New Roman" w:hAnsi="Times New Roman"/>
          <w:sz w:val="24"/>
          <w:szCs w:val="24"/>
        </w:rPr>
        <w:t xml:space="preserve"> учебник и практикум для среднего профессионального образования / А. П. Панфилова, А. В. </w:t>
      </w:r>
      <w:proofErr w:type="spellStart"/>
      <w:r>
        <w:rPr>
          <w:rFonts w:ascii="Times New Roman" w:hAnsi="Times New Roman"/>
          <w:sz w:val="24"/>
          <w:szCs w:val="24"/>
        </w:rPr>
        <w:t>Долматов</w:t>
      </w:r>
      <w:proofErr w:type="spellEnd"/>
      <w:r>
        <w:rPr>
          <w:rFonts w:ascii="Times New Roman" w:hAnsi="Times New Roman"/>
          <w:sz w:val="24"/>
          <w:szCs w:val="24"/>
        </w:rPr>
        <w:t xml:space="preserve"> ; под общей редакцией А. П. Панфиловой. — </w:t>
      </w:r>
      <w:proofErr w:type="gramStart"/>
      <w:r>
        <w:rPr>
          <w:rFonts w:ascii="Times New Roman" w:hAnsi="Times New Roman"/>
          <w:sz w:val="24"/>
          <w:szCs w:val="24"/>
        </w:rPr>
        <w:t>Москва :</w:t>
      </w:r>
      <w:proofErr w:type="gramEnd"/>
      <w:r>
        <w:rPr>
          <w:rFonts w:ascii="Times New Roman" w:hAnsi="Times New Roman"/>
          <w:sz w:val="24"/>
          <w:szCs w:val="24"/>
        </w:rPr>
        <w:t xml:space="preserve"> Издательство </w:t>
      </w:r>
      <w:proofErr w:type="spellStart"/>
      <w:r>
        <w:rPr>
          <w:rFonts w:ascii="Times New Roman" w:hAnsi="Times New Roman"/>
          <w:sz w:val="24"/>
          <w:szCs w:val="24"/>
        </w:rPr>
        <w:t>Юрайт</w:t>
      </w:r>
      <w:proofErr w:type="spellEnd"/>
      <w:r>
        <w:rPr>
          <w:rFonts w:ascii="Times New Roman" w:hAnsi="Times New Roman"/>
          <w:sz w:val="24"/>
          <w:szCs w:val="24"/>
        </w:rPr>
        <w:t xml:space="preserve">, 2022. — 231 с. — (Профессиональное образование). — ISBN 978-5-534-03228-4. — </w:t>
      </w:r>
      <w:proofErr w:type="gramStart"/>
      <w:r>
        <w:rPr>
          <w:rFonts w:ascii="Times New Roman" w:hAnsi="Times New Roman"/>
          <w:sz w:val="24"/>
          <w:szCs w:val="24"/>
        </w:rPr>
        <w:t>Текст :</w:t>
      </w:r>
      <w:proofErr w:type="gramEnd"/>
      <w:r>
        <w:rPr>
          <w:rFonts w:ascii="Times New Roman" w:hAnsi="Times New Roman"/>
          <w:sz w:val="24"/>
          <w:szCs w:val="24"/>
        </w:rPr>
        <w:t xml:space="preserve"> электронный // Образовательная платформа </w:t>
      </w:r>
      <w:proofErr w:type="spellStart"/>
      <w:r>
        <w:rPr>
          <w:rFonts w:ascii="Times New Roman" w:hAnsi="Times New Roman"/>
          <w:sz w:val="24"/>
          <w:szCs w:val="24"/>
        </w:rPr>
        <w:t>Юрайт</w:t>
      </w:r>
      <w:proofErr w:type="spellEnd"/>
      <w:r>
        <w:rPr>
          <w:rFonts w:ascii="Times New Roman" w:hAnsi="Times New Roman"/>
          <w:sz w:val="24"/>
          <w:szCs w:val="24"/>
        </w:rPr>
        <w:t xml:space="preserve"> [сайт]. —  Текст : электронный // URL: </w:t>
      </w:r>
      <w:hyperlink r:id="rId11" w:tooltip="https://urait.ru/bcode/491069" w:history="1">
        <w:r>
          <w:rPr>
            <w:rFonts w:ascii="Times New Roman" w:hAnsi="Times New Roman"/>
            <w:color w:val="0000FF"/>
            <w:sz w:val="24"/>
            <w:szCs w:val="24"/>
            <w:u w:val="single"/>
          </w:rPr>
          <w:t>https://urait.ru/bcode/491069</w:t>
        </w:r>
      </w:hyperlink>
      <w:r>
        <w:rPr>
          <w:rFonts w:ascii="Times New Roman" w:hAnsi="Times New Roman"/>
          <w:sz w:val="24"/>
          <w:szCs w:val="24"/>
        </w:rPr>
        <w:t xml:space="preserve"> </w:t>
      </w:r>
    </w:p>
    <w:p w:rsidR="006A6210" w:rsidRDefault="006A6210" w:rsidP="006A6210">
      <w:pPr>
        <w:numPr>
          <w:ilvl w:val="0"/>
          <w:numId w:val="10"/>
        </w:numPr>
        <w:tabs>
          <w:tab w:val="left" w:pos="993"/>
        </w:tabs>
        <w:spacing w:after="0"/>
        <w:ind w:left="0" w:firstLine="709"/>
        <w:contextualSpacing/>
        <w:jc w:val="both"/>
        <w:rPr>
          <w:rFonts w:ascii="Times New Roman" w:hAnsi="Times New Roman"/>
          <w:bCs/>
          <w:sz w:val="24"/>
          <w:szCs w:val="24"/>
        </w:rPr>
      </w:pPr>
      <w:r>
        <w:rPr>
          <w:rFonts w:ascii="Times New Roman" w:hAnsi="Times New Roman"/>
          <w:sz w:val="24"/>
          <w:szCs w:val="24"/>
        </w:rPr>
        <w:t xml:space="preserve">Цыганов А.А. Методика и содержание обучения работников и страховых агентов, взаимодействующих с получателями страховых услуг: учебное пособие / Цыганов А.А., Брызгалов Д.В., </w:t>
      </w:r>
      <w:proofErr w:type="spellStart"/>
      <w:r>
        <w:rPr>
          <w:rFonts w:ascii="Times New Roman" w:hAnsi="Times New Roman"/>
          <w:sz w:val="24"/>
          <w:szCs w:val="24"/>
        </w:rPr>
        <w:t>Грызенкова</w:t>
      </w:r>
      <w:proofErr w:type="spellEnd"/>
      <w:r>
        <w:rPr>
          <w:rFonts w:ascii="Times New Roman" w:hAnsi="Times New Roman"/>
          <w:sz w:val="24"/>
          <w:szCs w:val="24"/>
        </w:rPr>
        <w:t xml:space="preserve"> Ю.В., </w:t>
      </w:r>
      <w:proofErr w:type="spellStart"/>
      <w:r>
        <w:rPr>
          <w:rFonts w:ascii="Times New Roman" w:hAnsi="Times New Roman"/>
          <w:sz w:val="24"/>
          <w:szCs w:val="24"/>
        </w:rPr>
        <w:t>Камнева</w:t>
      </w:r>
      <w:proofErr w:type="spellEnd"/>
      <w:r>
        <w:rPr>
          <w:rFonts w:ascii="Times New Roman" w:hAnsi="Times New Roman"/>
          <w:sz w:val="24"/>
          <w:szCs w:val="24"/>
        </w:rPr>
        <w:t xml:space="preserve"> Е.В., Каштанова Е.В., Кириллова Н.В., Охрименко И.В., Малышев Н.И., Полевая М.В., Платонова Э.Л.  — </w:t>
      </w:r>
      <w:proofErr w:type="gramStart"/>
      <w:r>
        <w:rPr>
          <w:rFonts w:ascii="Times New Roman" w:hAnsi="Times New Roman"/>
          <w:sz w:val="24"/>
          <w:szCs w:val="24"/>
        </w:rPr>
        <w:t>Москва :</w:t>
      </w:r>
      <w:proofErr w:type="gramEnd"/>
      <w:r>
        <w:rPr>
          <w:rFonts w:ascii="Times New Roman" w:hAnsi="Times New Roman"/>
          <w:sz w:val="24"/>
          <w:szCs w:val="24"/>
        </w:rPr>
        <w:t xml:space="preserve"> </w:t>
      </w:r>
      <w:proofErr w:type="spellStart"/>
      <w:r>
        <w:rPr>
          <w:rFonts w:ascii="Times New Roman" w:hAnsi="Times New Roman"/>
          <w:sz w:val="24"/>
          <w:szCs w:val="24"/>
        </w:rPr>
        <w:t>КноРус</w:t>
      </w:r>
      <w:proofErr w:type="spellEnd"/>
      <w:r>
        <w:rPr>
          <w:rFonts w:ascii="Times New Roman" w:hAnsi="Times New Roman"/>
          <w:sz w:val="24"/>
          <w:szCs w:val="24"/>
        </w:rPr>
        <w:t xml:space="preserve">, 2022. — 199 с. — ISBN 978-5-406-09886-8. —  Текст : электронный // URL: </w:t>
      </w:r>
      <w:hyperlink r:id="rId12" w:tooltip="https://book.ru/book/943913" w:history="1">
        <w:r>
          <w:rPr>
            <w:rFonts w:ascii="Times New Roman" w:hAnsi="Times New Roman"/>
            <w:color w:val="0000FF"/>
            <w:sz w:val="24"/>
            <w:szCs w:val="24"/>
            <w:u w:val="single"/>
          </w:rPr>
          <w:t>https://book.ru/book/943913</w:t>
        </w:r>
      </w:hyperlink>
      <w:r>
        <w:rPr>
          <w:rFonts w:ascii="Times New Roman" w:hAnsi="Times New Roman"/>
          <w:sz w:val="24"/>
          <w:szCs w:val="24"/>
        </w:rPr>
        <w:t>.</w:t>
      </w:r>
    </w:p>
    <w:p w:rsidR="006A6210" w:rsidRDefault="006A6210" w:rsidP="006A6210">
      <w:pPr>
        <w:jc w:val="center"/>
        <w:rPr>
          <w:rFonts w:ascii="Times New Roman" w:hAnsi="Times New Roman"/>
          <w:b/>
          <w:bCs/>
        </w:rPr>
      </w:pPr>
    </w:p>
    <w:p w:rsidR="006A6210" w:rsidRPr="00567392" w:rsidRDefault="006A6210" w:rsidP="006A6210">
      <w:pPr>
        <w:jc w:val="center"/>
        <w:rPr>
          <w:rFonts w:ascii="Times New Roman" w:hAnsi="Times New Roman"/>
          <w:b/>
          <w:bCs/>
          <w:sz w:val="24"/>
          <w:szCs w:val="24"/>
        </w:rPr>
      </w:pPr>
      <w:r w:rsidRPr="00567392">
        <w:rPr>
          <w:rFonts w:ascii="Times New Roman" w:hAnsi="Times New Roman"/>
          <w:b/>
          <w:bCs/>
          <w:sz w:val="24"/>
          <w:szCs w:val="24"/>
        </w:rPr>
        <w:t xml:space="preserve">4. КОНТРОЛЬ И ОЦЕНКА РЕЗУЛЬТАТОВ ОСВОЕНИЯ </w:t>
      </w:r>
      <w:r w:rsidRPr="00567392">
        <w:rPr>
          <w:rFonts w:ascii="Times New Roman" w:hAnsi="Times New Roman"/>
          <w:b/>
          <w:bCs/>
          <w:sz w:val="24"/>
          <w:szCs w:val="24"/>
        </w:rPr>
        <w:br/>
        <w:t>ПРОФЕССИОНАЛЬНОГО МОДУЛЯ</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1"/>
        <w:gridCol w:w="2941"/>
        <w:gridCol w:w="3777"/>
      </w:tblGrid>
      <w:tr w:rsidR="006A6210" w:rsidTr="00441819">
        <w:trPr>
          <w:trHeight w:val="1557"/>
        </w:trPr>
        <w:tc>
          <w:tcPr>
            <w:tcW w:w="2661" w:type="dxa"/>
            <w:vAlign w:val="center"/>
          </w:tcPr>
          <w:p w:rsidR="006A6210" w:rsidRDefault="006A6210" w:rsidP="00441819">
            <w:pPr>
              <w:spacing w:after="0" w:line="240" w:lineRule="auto"/>
              <w:jc w:val="center"/>
              <w:rPr>
                <w:rFonts w:ascii="Times New Roman" w:hAnsi="Times New Roman"/>
                <w:sz w:val="24"/>
                <w:szCs w:val="24"/>
              </w:rPr>
            </w:pPr>
            <w:r>
              <w:rPr>
                <w:rFonts w:ascii="Times New Roman" w:hAnsi="Times New Roman"/>
                <w:b/>
                <w:bCs/>
                <w:sz w:val="24"/>
                <w:szCs w:val="24"/>
              </w:rPr>
              <w:t>Код ПК и ОК, формируемых в рамках модуля</w:t>
            </w:r>
          </w:p>
        </w:tc>
        <w:tc>
          <w:tcPr>
            <w:tcW w:w="2941" w:type="dxa"/>
            <w:vAlign w:val="center"/>
          </w:tcPr>
          <w:p w:rsidR="006A6210" w:rsidRDefault="006A6210" w:rsidP="00441819">
            <w:pPr>
              <w:spacing w:after="0" w:line="240" w:lineRule="auto"/>
              <w:jc w:val="center"/>
              <w:rPr>
                <w:rFonts w:ascii="Times New Roman" w:hAnsi="Times New Roman"/>
                <w:sz w:val="24"/>
                <w:szCs w:val="24"/>
              </w:rPr>
            </w:pPr>
            <w:r>
              <w:rPr>
                <w:rFonts w:ascii="Times New Roman" w:hAnsi="Times New Roman"/>
                <w:b/>
                <w:bCs/>
                <w:sz w:val="24"/>
                <w:szCs w:val="24"/>
              </w:rPr>
              <w:t>Критерии оценки</w:t>
            </w:r>
          </w:p>
        </w:tc>
        <w:tc>
          <w:tcPr>
            <w:tcW w:w="3777" w:type="dxa"/>
            <w:vAlign w:val="center"/>
          </w:tcPr>
          <w:p w:rsidR="006A6210" w:rsidRDefault="006A6210" w:rsidP="00441819">
            <w:pPr>
              <w:spacing w:after="0" w:line="240" w:lineRule="auto"/>
              <w:jc w:val="center"/>
              <w:rPr>
                <w:rFonts w:ascii="Times New Roman" w:hAnsi="Times New Roman"/>
                <w:sz w:val="24"/>
                <w:szCs w:val="24"/>
              </w:rPr>
            </w:pPr>
            <w:r>
              <w:rPr>
                <w:rFonts w:ascii="Times New Roman" w:hAnsi="Times New Roman"/>
                <w:b/>
                <w:bCs/>
                <w:sz w:val="24"/>
                <w:szCs w:val="24"/>
              </w:rPr>
              <w:t>Методы оценки</w:t>
            </w:r>
          </w:p>
        </w:tc>
      </w:tr>
      <w:tr w:rsidR="006A6210" w:rsidTr="00441819">
        <w:tc>
          <w:tcPr>
            <w:tcW w:w="2661" w:type="dxa"/>
          </w:tcPr>
          <w:p w:rsidR="006A6210" w:rsidRDefault="006A6210" w:rsidP="00441819">
            <w:pPr>
              <w:rPr>
                <w:rFonts w:ascii="Times New Roman" w:hAnsi="Times New Roman"/>
                <w:sz w:val="24"/>
                <w:szCs w:val="24"/>
              </w:rPr>
            </w:pPr>
            <w:r>
              <w:rPr>
                <w:rFonts w:ascii="Times New Roman" w:hAnsi="Times New Roman"/>
                <w:sz w:val="24"/>
                <w:szCs w:val="24"/>
              </w:rPr>
              <w:t>ОК 01</w:t>
            </w:r>
            <w:r>
              <w:rPr>
                <w:rFonts w:ascii="Times New Roman" w:hAnsi="Times New Roman"/>
                <w:iCs/>
                <w:sz w:val="24"/>
                <w:szCs w:val="24"/>
              </w:rPr>
              <w:t xml:space="preserve"> Выбирать способы решения задач профессиональной деятельности применительно к различным контекстам</w:t>
            </w:r>
          </w:p>
        </w:tc>
        <w:tc>
          <w:tcPr>
            <w:tcW w:w="2941" w:type="dxa"/>
          </w:tcPr>
          <w:p w:rsidR="006A6210" w:rsidRDefault="006A6210" w:rsidP="00441819">
            <w:pPr>
              <w:rPr>
                <w:rFonts w:ascii="Times New Roman" w:hAnsi="Times New Roman"/>
                <w:color w:val="000000"/>
                <w:sz w:val="24"/>
                <w:szCs w:val="24"/>
              </w:rPr>
            </w:pPr>
            <w:r>
              <w:rPr>
                <w:rFonts w:ascii="Times New Roman" w:hAnsi="Times New Roman"/>
                <w:color w:val="000000"/>
                <w:sz w:val="24"/>
                <w:szCs w:val="24"/>
              </w:rPr>
              <w:t xml:space="preserve">Демонстрация распознавания задачи в профессиональном и социальном контексте, определение этапов ее решения, составление плана решения, использование актуальных методов решения и умение оценивать результат решения </w:t>
            </w:r>
          </w:p>
        </w:tc>
        <w:tc>
          <w:tcPr>
            <w:tcW w:w="3777" w:type="dxa"/>
          </w:tcPr>
          <w:p w:rsidR="006A6210" w:rsidRDefault="006A6210" w:rsidP="00441819">
            <w:pPr>
              <w:rPr>
                <w:rFonts w:ascii="Times New Roman" w:hAnsi="Times New Roman"/>
                <w:color w:val="000000"/>
                <w:sz w:val="24"/>
                <w:szCs w:val="24"/>
              </w:rPr>
            </w:pPr>
            <w:r>
              <w:rPr>
                <w:rFonts w:ascii="Times New Roman" w:hAnsi="Times New Roman"/>
                <w:color w:val="000000"/>
                <w:sz w:val="24"/>
                <w:szCs w:val="24"/>
              </w:rPr>
              <w:t>Оценка деятельности обучающегося в процессе освоения образовательной программы на практических занятиях, при выполнении работ по производственной практике</w:t>
            </w:r>
          </w:p>
        </w:tc>
      </w:tr>
      <w:tr w:rsidR="006A6210" w:rsidTr="00441819">
        <w:tc>
          <w:tcPr>
            <w:tcW w:w="2661" w:type="dxa"/>
          </w:tcPr>
          <w:p w:rsidR="006A6210" w:rsidRDefault="006A6210" w:rsidP="00441819">
            <w:pPr>
              <w:rPr>
                <w:rFonts w:ascii="Times New Roman" w:hAnsi="Times New Roman"/>
                <w:sz w:val="24"/>
                <w:szCs w:val="24"/>
              </w:rPr>
            </w:pPr>
            <w:r>
              <w:rPr>
                <w:rFonts w:ascii="Times New Roman" w:hAnsi="Times New Roman"/>
                <w:sz w:val="24"/>
                <w:szCs w:val="24"/>
              </w:rPr>
              <w:t>ОК 02</w:t>
            </w:r>
            <w:r>
              <w:rPr>
                <w:rFonts w:ascii="Times New Roman" w:hAnsi="Times New Roman"/>
                <w:bCs/>
                <w:iCs/>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941" w:type="dxa"/>
            <w:shd w:val="clear" w:color="auto" w:fill="auto"/>
          </w:tcPr>
          <w:p w:rsidR="006A6210" w:rsidRDefault="006A6210" w:rsidP="00441819">
            <w:pPr>
              <w:rPr>
                <w:rFonts w:ascii="Times New Roman" w:hAnsi="Times New Roman"/>
                <w:color w:val="000000"/>
                <w:sz w:val="24"/>
                <w:szCs w:val="24"/>
              </w:rPr>
            </w:pPr>
            <w:r>
              <w:rPr>
                <w:rFonts w:ascii="Times New Roman" w:hAnsi="Times New Roman"/>
                <w:color w:val="000000"/>
                <w:sz w:val="24"/>
                <w:szCs w:val="24"/>
              </w:rPr>
              <w:t xml:space="preserve">Определение задачи поиска информации, формирование списка источников информации, планирование процесса и поиск информации с использованием цифровых средств, систематизация результатов поиска, выделение значимой информации, оформление </w:t>
            </w:r>
            <w:r>
              <w:rPr>
                <w:rFonts w:ascii="Times New Roman" w:hAnsi="Times New Roman"/>
                <w:color w:val="000000"/>
                <w:sz w:val="24"/>
                <w:szCs w:val="24"/>
              </w:rPr>
              <w:lastRenderedPageBreak/>
              <w:t>результатов поиска с использованием современного программного обеспечения</w:t>
            </w:r>
          </w:p>
        </w:tc>
        <w:tc>
          <w:tcPr>
            <w:tcW w:w="3777" w:type="dxa"/>
          </w:tcPr>
          <w:p w:rsidR="006A6210" w:rsidRDefault="006A6210" w:rsidP="00441819">
            <w:pPr>
              <w:rPr>
                <w:rFonts w:ascii="Times New Roman" w:hAnsi="Times New Roman"/>
                <w:color w:val="000000"/>
                <w:sz w:val="24"/>
                <w:szCs w:val="24"/>
              </w:rPr>
            </w:pPr>
            <w:r>
              <w:rPr>
                <w:rFonts w:ascii="Times New Roman" w:hAnsi="Times New Roman"/>
                <w:color w:val="000000"/>
                <w:sz w:val="24"/>
                <w:szCs w:val="24"/>
              </w:rPr>
              <w:lastRenderedPageBreak/>
              <w:t>Оценка деятельности обучающегося в процессе освоения образовательной программы на практических занятиях, при выполнении работ по производственной практике</w:t>
            </w:r>
          </w:p>
        </w:tc>
      </w:tr>
      <w:tr w:rsidR="006A6210" w:rsidTr="00441819">
        <w:tc>
          <w:tcPr>
            <w:tcW w:w="2661" w:type="dxa"/>
          </w:tcPr>
          <w:p w:rsidR="006A6210" w:rsidRDefault="006A6210" w:rsidP="00441819">
            <w:pPr>
              <w:rPr>
                <w:rFonts w:ascii="Times New Roman" w:hAnsi="Times New Roman"/>
                <w:sz w:val="24"/>
                <w:szCs w:val="24"/>
              </w:rPr>
            </w:pPr>
            <w:r>
              <w:rPr>
                <w:rFonts w:ascii="Times New Roman" w:hAnsi="Times New Roman"/>
                <w:sz w:val="24"/>
                <w:szCs w:val="24"/>
              </w:rPr>
              <w:lastRenderedPageBreak/>
              <w:t xml:space="preserve">ОК 03 </w:t>
            </w:r>
            <w:r>
              <w:rPr>
                <w:rFonts w:ascii="Times New Roman" w:hAnsi="Times New Roman"/>
                <w:bCs/>
                <w:iCs/>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2941" w:type="dxa"/>
          </w:tcPr>
          <w:p w:rsidR="006A6210" w:rsidRDefault="006A6210" w:rsidP="00441819">
            <w:pPr>
              <w:rPr>
                <w:rFonts w:ascii="Times New Roman" w:hAnsi="Times New Roman"/>
                <w:color w:val="000000"/>
                <w:sz w:val="24"/>
                <w:szCs w:val="24"/>
              </w:rPr>
            </w:pPr>
            <w:r>
              <w:rPr>
                <w:rFonts w:ascii="Times New Roman" w:hAnsi="Times New Roman"/>
                <w:color w:val="000000"/>
                <w:sz w:val="24"/>
                <w:szCs w:val="24"/>
              </w:rPr>
              <w:t>Демонстрация знаний актуальной нормативно-правовой базы страховой деятельности, использование профессиональной терминологии, выстраивание траектории профессионального развития в страховой деятельности, формулировка личных финансовых целей и формирование бизнес-плана их реализации, определение экономической эффективности бизнес-плана и его презентация.</w:t>
            </w:r>
          </w:p>
        </w:tc>
        <w:tc>
          <w:tcPr>
            <w:tcW w:w="3777" w:type="dxa"/>
          </w:tcPr>
          <w:p w:rsidR="006A6210" w:rsidRDefault="006A6210" w:rsidP="00441819">
            <w:pPr>
              <w:rPr>
                <w:rFonts w:ascii="Times New Roman" w:hAnsi="Times New Roman"/>
                <w:color w:val="000000"/>
                <w:sz w:val="24"/>
                <w:szCs w:val="24"/>
              </w:rPr>
            </w:pPr>
            <w:r>
              <w:rPr>
                <w:rFonts w:ascii="Times New Roman" w:hAnsi="Times New Roman"/>
                <w:color w:val="000000"/>
                <w:sz w:val="24"/>
                <w:szCs w:val="24"/>
              </w:rPr>
              <w:t>Оценка знаний и умений обучающегося в процессе освоения образовательной программы на практических занятиях, в ходе компьютерного тестирования, подготовки электронных презентаций, при выполнении индивидуальных домашних заданий, работ по производственной практике</w:t>
            </w:r>
          </w:p>
        </w:tc>
      </w:tr>
      <w:tr w:rsidR="006A6210" w:rsidTr="00441819">
        <w:tc>
          <w:tcPr>
            <w:tcW w:w="2661" w:type="dxa"/>
          </w:tcPr>
          <w:p w:rsidR="006A6210" w:rsidRDefault="006A6210" w:rsidP="00441819">
            <w:pPr>
              <w:rPr>
                <w:rFonts w:ascii="Times New Roman" w:hAnsi="Times New Roman"/>
                <w:sz w:val="24"/>
                <w:szCs w:val="24"/>
              </w:rPr>
            </w:pPr>
            <w:r>
              <w:rPr>
                <w:rFonts w:ascii="Times New Roman" w:hAnsi="Times New Roman"/>
                <w:sz w:val="24"/>
                <w:szCs w:val="24"/>
              </w:rPr>
              <w:t>ОК 04</w:t>
            </w:r>
            <w:r>
              <w:rPr>
                <w:rFonts w:ascii="Times New Roman" w:hAnsi="Times New Roman"/>
                <w:bCs/>
                <w:iCs/>
                <w:sz w:val="24"/>
                <w:szCs w:val="24"/>
              </w:rPr>
              <w:t xml:space="preserve"> Эффективно взаимодействовать и работать в коллективе и команде</w:t>
            </w:r>
          </w:p>
        </w:tc>
        <w:tc>
          <w:tcPr>
            <w:tcW w:w="2941" w:type="dxa"/>
          </w:tcPr>
          <w:p w:rsidR="006A6210" w:rsidRDefault="006A6210" w:rsidP="00441819">
            <w:pPr>
              <w:rPr>
                <w:rFonts w:ascii="Times New Roman" w:hAnsi="Times New Roman"/>
                <w:color w:val="000000"/>
                <w:sz w:val="24"/>
                <w:szCs w:val="24"/>
              </w:rPr>
            </w:pPr>
            <w:r>
              <w:rPr>
                <w:rFonts w:ascii="Times New Roman" w:hAnsi="Times New Roman"/>
                <w:color w:val="000000"/>
                <w:sz w:val="24"/>
                <w:szCs w:val="24"/>
              </w:rPr>
              <w:t>Демонстрация основ психологических знаний по взаимодействию в коллективе. Демонстрация стремления к сотрудничеству и коммуникабельность при взаимодействии с обучающимися, преподавателями и руководителями практики в ходе обучения и профессиональной деятельности</w:t>
            </w:r>
          </w:p>
        </w:tc>
        <w:tc>
          <w:tcPr>
            <w:tcW w:w="3777" w:type="dxa"/>
          </w:tcPr>
          <w:p w:rsidR="006A6210" w:rsidRDefault="006A6210" w:rsidP="00441819">
            <w:pPr>
              <w:rPr>
                <w:rFonts w:ascii="Times New Roman" w:hAnsi="Times New Roman"/>
                <w:color w:val="000000"/>
                <w:sz w:val="24"/>
                <w:szCs w:val="24"/>
              </w:rPr>
            </w:pPr>
            <w:r>
              <w:rPr>
                <w:rFonts w:ascii="Times New Roman" w:hAnsi="Times New Roman"/>
                <w:color w:val="000000"/>
                <w:sz w:val="24"/>
                <w:szCs w:val="24"/>
              </w:rPr>
              <w:t>Оценка коммуникативной деятельности обучающегося в процессе освоения образовательной программы на практических занятиях, при выполнении работ по производственной практике</w:t>
            </w:r>
          </w:p>
        </w:tc>
      </w:tr>
      <w:tr w:rsidR="006A6210" w:rsidTr="00441819">
        <w:tc>
          <w:tcPr>
            <w:tcW w:w="2661" w:type="dxa"/>
          </w:tcPr>
          <w:p w:rsidR="006A6210" w:rsidRDefault="006A6210" w:rsidP="00441819">
            <w:pPr>
              <w:spacing w:after="0" w:line="240" w:lineRule="auto"/>
              <w:jc w:val="both"/>
              <w:rPr>
                <w:rFonts w:ascii="Times New Roman" w:hAnsi="Times New Roman"/>
                <w:sz w:val="24"/>
                <w:szCs w:val="24"/>
              </w:rPr>
            </w:pPr>
            <w:r>
              <w:rPr>
                <w:rFonts w:ascii="Times New Roman" w:hAnsi="Times New Roman"/>
                <w:sz w:val="24"/>
                <w:szCs w:val="24"/>
              </w:rPr>
              <w:t>ОК 05</w:t>
            </w:r>
            <w:r>
              <w:rPr>
                <w:rFonts w:ascii="Times New Roman" w:hAnsi="Times New Roman"/>
                <w:bCs/>
                <w:iCs/>
                <w:sz w:val="24"/>
                <w:szCs w:val="24"/>
              </w:rPr>
              <w:t xml:space="preserve"> Осуществлять устную и письменную коммуникацию на государственном языке Российской Федерации с учетом особенностей </w:t>
            </w:r>
            <w:r>
              <w:rPr>
                <w:rFonts w:ascii="Times New Roman" w:hAnsi="Times New Roman"/>
                <w:bCs/>
                <w:iCs/>
                <w:sz w:val="24"/>
                <w:szCs w:val="24"/>
              </w:rPr>
              <w:lastRenderedPageBreak/>
              <w:t>социального и культурного контекста</w:t>
            </w:r>
          </w:p>
        </w:tc>
        <w:tc>
          <w:tcPr>
            <w:tcW w:w="2941" w:type="dxa"/>
          </w:tcPr>
          <w:p w:rsidR="006A6210" w:rsidRDefault="006A6210" w:rsidP="00441819">
            <w:pPr>
              <w:pBdr>
                <w:top w:val="none" w:sz="0" w:space="0" w:color="000000"/>
                <w:left w:val="none" w:sz="0" w:space="0" w:color="000000"/>
                <w:bottom w:val="none" w:sz="0" w:space="0" w:color="000000"/>
                <w:right w:val="none" w:sz="0" w:space="0" w:color="000000"/>
                <w:between w:val="none" w:sz="0" w:space="0" w:color="000000"/>
              </w:pBdr>
              <w:spacing w:after="0" w:line="240" w:lineRule="auto"/>
              <w:jc w:val="both"/>
              <w:rPr>
                <w:rFonts w:ascii="Times New Roman" w:hAnsi="Times New Roman"/>
                <w:color w:val="000000"/>
                <w:sz w:val="24"/>
                <w:szCs w:val="24"/>
              </w:rPr>
            </w:pPr>
            <w:r>
              <w:rPr>
                <w:rFonts w:ascii="Times New Roman" w:hAnsi="Times New Roman"/>
                <w:color w:val="000000"/>
                <w:sz w:val="24"/>
                <w:szCs w:val="24"/>
              </w:rPr>
              <w:lastRenderedPageBreak/>
              <w:t xml:space="preserve">Демонстрация навыков грамотно излагать свои мысли и оформлять документацию на государственном языке Российской Федерации, </w:t>
            </w:r>
            <w:r>
              <w:rPr>
                <w:rFonts w:ascii="Times New Roman" w:hAnsi="Times New Roman"/>
                <w:color w:val="000000"/>
                <w:sz w:val="24"/>
                <w:szCs w:val="24"/>
              </w:rPr>
              <w:lastRenderedPageBreak/>
              <w:t>принимая во внимание особенности социального и культурного контекста. Демонстрация грамотного оформления документов, презентаций и построения устных сообщений, проявление толерантности к членам коллектива</w:t>
            </w:r>
          </w:p>
        </w:tc>
        <w:tc>
          <w:tcPr>
            <w:tcW w:w="3777" w:type="dxa"/>
          </w:tcPr>
          <w:p w:rsidR="006A6210" w:rsidRDefault="006A6210" w:rsidP="00441819">
            <w:pPr>
              <w:pBdr>
                <w:top w:val="none" w:sz="0" w:space="0" w:color="000000"/>
                <w:left w:val="none" w:sz="0" w:space="0" w:color="000000"/>
                <w:bottom w:val="none" w:sz="0" w:space="0" w:color="000000"/>
                <w:right w:val="none" w:sz="0" w:space="0" w:color="000000"/>
                <w:between w:val="none" w:sz="0" w:space="0" w:color="000000"/>
              </w:pBdr>
              <w:spacing w:after="0" w:line="240" w:lineRule="auto"/>
              <w:jc w:val="both"/>
              <w:rPr>
                <w:rFonts w:ascii="Times New Roman" w:hAnsi="Times New Roman"/>
                <w:color w:val="000000"/>
                <w:sz w:val="24"/>
                <w:szCs w:val="24"/>
              </w:rPr>
            </w:pPr>
            <w:r>
              <w:rPr>
                <w:rFonts w:ascii="Times New Roman" w:hAnsi="Times New Roman"/>
                <w:color w:val="000000"/>
                <w:sz w:val="24"/>
                <w:szCs w:val="24"/>
              </w:rPr>
              <w:lastRenderedPageBreak/>
              <w:t xml:space="preserve">Оценка умения вступать в коммуникативные отношения в сфере профессиональной деятельности и поддерживать ситуационное взаимодействие, принимая во внимание </w:t>
            </w:r>
            <w:r>
              <w:rPr>
                <w:rFonts w:ascii="Times New Roman" w:hAnsi="Times New Roman"/>
                <w:color w:val="000000"/>
                <w:sz w:val="24"/>
                <w:szCs w:val="24"/>
              </w:rPr>
              <w:lastRenderedPageBreak/>
              <w:t>особенности социального и культурного контекста, в устной и письменной форме, проявление толерантности в коллективе</w:t>
            </w:r>
          </w:p>
        </w:tc>
      </w:tr>
      <w:tr w:rsidR="006A6210" w:rsidTr="00441819">
        <w:tc>
          <w:tcPr>
            <w:tcW w:w="2661" w:type="dxa"/>
          </w:tcPr>
          <w:p w:rsidR="006A6210" w:rsidRDefault="006A6210" w:rsidP="00441819">
            <w:pPr>
              <w:rPr>
                <w:rFonts w:ascii="Times New Roman" w:hAnsi="Times New Roman"/>
                <w:sz w:val="24"/>
                <w:szCs w:val="24"/>
              </w:rPr>
            </w:pPr>
            <w:r>
              <w:rPr>
                <w:rFonts w:ascii="Times New Roman" w:hAnsi="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941" w:type="dxa"/>
          </w:tcPr>
          <w:p w:rsidR="006A6210" w:rsidRDefault="006A6210" w:rsidP="00441819">
            <w:pPr>
              <w:rPr>
                <w:rFonts w:ascii="Times New Roman" w:hAnsi="Times New Roman"/>
                <w:sz w:val="24"/>
                <w:szCs w:val="24"/>
                <w:lang w:eastAsia="nl-NL"/>
              </w:rPr>
            </w:pPr>
            <w:r>
              <w:rPr>
                <w:rFonts w:ascii="Times New Roman" w:hAnsi="Times New Roman"/>
                <w:color w:val="000000"/>
                <w:sz w:val="24"/>
                <w:szCs w:val="24"/>
                <w:lang w:eastAsia="nl-NL"/>
              </w:rPr>
              <w:t>Демонстрация стремления к соблюдению принципов ресурсосбережения, бережливого производства при решении стандартных и нестандартных задач.</w:t>
            </w:r>
          </w:p>
          <w:p w:rsidR="006A6210" w:rsidRDefault="006A6210" w:rsidP="00441819">
            <w:pPr>
              <w:rPr>
                <w:rFonts w:ascii="Times New Roman" w:hAnsi="Times New Roman"/>
                <w:sz w:val="24"/>
                <w:szCs w:val="24"/>
                <w:lang w:eastAsia="nl-NL"/>
              </w:rPr>
            </w:pPr>
            <w:r>
              <w:rPr>
                <w:rFonts w:ascii="Times New Roman" w:hAnsi="Times New Roman"/>
                <w:color w:val="000000"/>
                <w:sz w:val="24"/>
                <w:szCs w:val="24"/>
                <w:lang w:eastAsia="nl-NL"/>
              </w:rPr>
              <w:t>Демонстрация умения нести ответственность за принятые решения, поддерживать ситуационное взаимодействие.</w:t>
            </w:r>
            <w:r>
              <w:rPr>
                <w:rFonts w:ascii="Times New Roman" w:hAnsi="Times New Roman"/>
                <w:color w:val="000000"/>
                <w:sz w:val="24"/>
                <w:szCs w:val="24"/>
                <w:lang w:val="en-US" w:eastAsia="nl-NL"/>
              </w:rPr>
              <w:t>  </w:t>
            </w:r>
          </w:p>
        </w:tc>
        <w:tc>
          <w:tcPr>
            <w:tcW w:w="3777" w:type="dxa"/>
          </w:tcPr>
          <w:p w:rsidR="006A6210" w:rsidRDefault="006A6210" w:rsidP="00441819">
            <w:pPr>
              <w:rPr>
                <w:rFonts w:ascii="Times New Roman" w:hAnsi="Times New Roman"/>
                <w:sz w:val="24"/>
                <w:szCs w:val="24"/>
                <w:lang w:eastAsia="nl-NL"/>
              </w:rPr>
            </w:pPr>
            <w:r>
              <w:rPr>
                <w:rFonts w:ascii="Times New Roman" w:hAnsi="Times New Roman"/>
                <w:color w:val="000000"/>
                <w:sz w:val="24"/>
                <w:szCs w:val="24"/>
                <w:lang w:eastAsia="nl-NL"/>
              </w:rPr>
              <w:t>Оценка соблюдения принципов ресурсосбережения обучающегося, понимания концепции управления организацией с точки зрения</w:t>
            </w:r>
            <w:r>
              <w:rPr>
                <w:rFonts w:ascii="Times New Roman" w:hAnsi="Times New Roman"/>
                <w:color w:val="000000"/>
                <w:sz w:val="24"/>
                <w:szCs w:val="24"/>
                <w:lang w:val="en-US" w:eastAsia="nl-NL"/>
              </w:rPr>
              <w:t> </w:t>
            </w:r>
            <w:r>
              <w:rPr>
                <w:rFonts w:ascii="Times New Roman" w:hAnsi="Times New Roman"/>
                <w:color w:val="000000"/>
                <w:sz w:val="24"/>
                <w:szCs w:val="24"/>
                <w:lang w:eastAsia="nl-NL"/>
              </w:rPr>
              <w:t xml:space="preserve"> сохранения окружающей среды и повышения производительности как в процессе освоения образовательной программы на практических занятиях, так и при выполнении работ по производственной практике</w:t>
            </w:r>
          </w:p>
        </w:tc>
      </w:tr>
      <w:tr w:rsidR="006A6210" w:rsidTr="00441819">
        <w:tc>
          <w:tcPr>
            <w:tcW w:w="2661" w:type="dxa"/>
          </w:tcPr>
          <w:p w:rsidR="006A6210" w:rsidRDefault="006A6210" w:rsidP="00441819">
            <w:pPr>
              <w:rPr>
                <w:rFonts w:ascii="Times New Roman" w:hAnsi="Times New Roman"/>
                <w:bCs/>
                <w:iCs/>
                <w:sz w:val="24"/>
                <w:szCs w:val="24"/>
              </w:rPr>
            </w:pPr>
            <w:r>
              <w:rPr>
                <w:rFonts w:ascii="Times New Roman" w:hAnsi="Times New Roman"/>
                <w:bCs/>
                <w:iCs/>
                <w:sz w:val="24"/>
                <w:szCs w:val="24"/>
              </w:rPr>
              <w:t>ОК 09 Пользоваться профессиональной документацией на государственном и иностранном языках</w:t>
            </w:r>
          </w:p>
        </w:tc>
        <w:tc>
          <w:tcPr>
            <w:tcW w:w="2941" w:type="dxa"/>
          </w:tcPr>
          <w:p w:rsidR="006A6210" w:rsidRDefault="006A6210" w:rsidP="00441819">
            <w:pPr>
              <w:rPr>
                <w:rFonts w:ascii="Times New Roman" w:hAnsi="Times New Roman"/>
                <w:color w:val="000000"/>
                <w:sz w:val="24"/>
                <w:szCs w:val="24"/>
              </w:rPr>
            </w:pPr>
            <w:r>
              <w:rPr>
                <w:rFonts w:ascii="Times New Roman" w:hAnsi="Times New Roman"/>
                <w:sz w:val="24"/>
                <w:szCs w:val="24"/>
              </w:rPr>
              <w:t>Демонстрация знаний профессионального языка для страховой деятельности, ведение диалога на профессиональные темы с использованием профессиональной лексики</w:t>
            </w:r>
          </w:p>
        </w:tc>
        <w:tc>
          <w:tcPr>
            <w:tcW w:w="3777" w:type="dxa"/>
          </w:tcPr>
          <w:p w:rsidR="006A6210" w:rsidRDefault="006A6210" w:rsidP="00441819">
            <w:pPr>
              <w:rPr>
                <w:rFonts w:ascii="Times New Roman" w:hAnsi="Times New Roman"/>
                <w:color w:val="000000"/>
                <w:sz w:val="24"/>
                <w:szCs w:val="24"/>
              </w:rPr>
            </w:pPr>
            <w:r>
              <w:rPr>
                <w:rFonts w:ascii="Times New Roman" w:hAnsi="Times New Roman"/>
                <w:color w:val="000000"/>
                <w:sz w:val="24"/>
                <w:szCs w:val="24"/>
              </w:rPr>
              <w:t>Оценка соблюдения правил оформления документов и построения устных сообщений на государственном языке Российской Федерации и иностранных языках</w:t>
            </w:r>
          </w:p>
        </w:tc>
      </w:tr>
      <w:tr w:rsidR="006A6210" w:rsidTr="00441819">
        <w:tc>
          <w:tcPr>
            <w:tcW w:w="2661" w:type="dxa"/>
          </w:tcPr>
          <w:p w:rsidR="006A6210" w:rsidRDefault="006A6210" w:rsidP="00441819">
            <w:pPr>
              <w:rPr>
                <w:rFonts w:ascii="Times New Roman" w:hAnsi="Times New Roman"/>
                <w:bCs/>
                <w:sz w:val="24"/>
                <w:szCs w:val="24"/>
              </w:rPr>
            </w:pPr>
            <w:r>
              <w:rPr>
                <w:rFonts w:ascii="Times New Roman" w:hAnsi="Times New Roman"/>
                <w:sz w:val="24"/>
                <w:szCs w:val="24"/>
              </w:rPr>
              <w:t>ПК 5.1 Выявлять потребности клиентов в страховании жизни и пенсионном страховании</w:t>
            </w:r>
          </w:p>
        </w:tc>
        <w:tc>
          <w:tcPr>
            <w:tcW w:w="2941" w:type="dxa"/>
          </w:tcPr>
          <w:p w:rsidR="006A6210" w:rsidRDefault="006A6210" w:rsidP="00441819">
            <w:pPr>
              <w:rPr>
                <w:rFonts w:ascii="Times New Roman" w:hAnsi="Times New Roman"/>
                <w:sz w:val="24"/>
                <w:szCs w:val="24"/>
              </w:rPr>
            </w:pPr>
            <w:r>
              <w:rPr>
                <w:rFonts w:ascii="Times New Roman" w:hAnsi="Times New Roman"/>
                <w:sz w:val="24"/>
                <w:szCs w:val="24"/>
              </w:rPr>
              <w:t>Демонстрация профессиональных знаний о видах страхования, страховых рисков и условий страхования;</w:t>
            </w:r>
          </w:p>
          <w:p w:rsidR="006A6210" w:rsidRDefault="006A6210" w:rsidP="00441819">
            <w:pPr>
              <w:rPr>
                <w:rFonts w:ascii="Times New Roman" w:hAnsi="Times New Roman"/>
                <w:color w:val="000000"/>
                <w:sz w:val="24"/>
                <w:szCs w:val="24"/>
              </w:rPr>
            </w:pPr>
            <w:r>
              <w:rPr>
                <w:rFonts w:ascii="Times New Roman" w:hAnsi="Times New Roman"/>
                <w:iCs/>
                <w:sz w:val="24"/>
                <w:szCs w:val="24"/>
              </w:rPr>
              <w:t xml:space="preserve">Демонстрация умений по проведению процедуры выявления потребностей клиента для дальнейшего формирования предложения страхования </w:t>
            </w:r>
            <w:r>
              <w:rPr>
                <w:rFonts w:ascii="Times New Roman" w:hAnsi="Times New Roman"/>
                <w:iCs/>
                <w:sz w:val="24"/>
                <w:szCs w:val="24"/>
              </w:rPr>
              <w:lastRenderedPageBreak/>
              <w:t>жизни и пенсионного страхования</w:t>
            </w:r>
          </w:p>
        </w:tc>
        <w:tc>
          <w:tcPr>
            <w:tcW w:w="3777" w:type="dxa"/>
          </w:tcPr>
          <w:p w:rsidR="006A6210" w:rsidRDefault="006A6210" w:rsidP="00441819">
            <w:pPr>
              <w:rPr>
                <w:rFonts w:ascii="Times New Roman" w:hAnsi="Times New Roman"/>
                <w:color w:val="000000"/>
                <w:sz w:val="24"/>
                <w:szCs w:val="24"/>
              </w:rPr>
            </w:pPr>
            <w:r>
              <w:rPr>
                <w:rFonts w:ascii="Times New Roman" w:hAnsi="Times New Roman"/>
                <w:sz w:val="24"/>
                <w:szCs w:val="24"/>
              </w:rPr>
              <w:lastRenderedPageBreak/>
              <w:t>Оценка деятельности обучающегося в процессе освоения образовательной программы на практических занятиях, в ходе компьютерного тестирования, подготовки электронных презентаций, при выполнении индивидуальных домашних заданий, работ по производственной практике</w:t>
            </w:r>
          </w:p>
        </w:tc>
      </w:tr>
      <w:tr w:rsidR="006A6210" w:rsidTr="00441819">
        <w:tc>
          <w:tcPr>
            <w:tcW w:w="2661" w:type="dxa"/>
          </w:tcPr>
          <w:p w:rsidR="006A6210" w:rsidRDefault="006A6210" w:rsidP="00441819">
            <w:pPr>
              <w:rPr>
                <w:rFonts w:ascii="Times New Roman" w:hAnsi="Times New Roman"/>
                <w:bCs/>
                <w:sz w:val="24"/>
                <w:szCs w:val="24"/>
              </w:rPr>
            </w:pPr>
            <w:r>
              <w:rPr>
                <w:rFonts w:ascii="Times New Roman" w:hAnsi="Times New Roman"/>
                <w:sz w:val="24"/>
                <w:szCs w:val="24"/>
              </w:rPr>
              <w:lastRenderedPageBreak/>
              <w:t>ПК 5.2 Составлять для клиента комплексное финансовое решение, включая долгосрочное страхование жизни и пенсионное страхование</w:t>
            </w:r>
          </w:p>
        </w:tc>
        <w:tc>
          <w:tcPr>
            <w:tcW w:w="2941" w:type="dxa"/>
          </w:tcPr>
          <w:p w:rsidR="006A6210" w:rsidRDefault="006A6210" w:rsidP="00441819">
            <w:pPr>
              <w:rPr>
                <w:rFonts w:ascii="Times New Roman" w:hAnsi="Times New Roman"/>
                <w:bCs/>
                <w:iCs/>
                <w:sz w:val="24"/>
                <w:szCs w:val="24"/>
              </w:rPr>
            </w:pPr>
            <w:r>
              <w:rPr>
                <w:rFonts w:ascii="Times New Roman" w:hAnsi="Times New Roman"/>
                <w:sz w:val="24"/>
                <w:szCs w:val="24"/>
              </w:rPr>
              <w:t xml:space="preserve">Демонстрация профессиональных знаний об актуальных страховых продуктах для формирования для клиента </w:t>
            </w:r>
            <w:r>
              <w:rPr>
                <w:rFonts w:ascii="Times New Roman" w:hAnsi="Times New Roman"/>
                <w:bCs/>
                <w:iCs/>
                <w:sz w:val="24"/>
                <w:szCs w:val="24"/>
              </w:rPr>
              <w:t>комплексного финансового решения, включая долгосрочное страхование жизни и пенсионное страхование.</w:t>
            </w:r>
          </w:p>
          <w:p w:rsidR="006A6210" w:rsidRDefault="006A6210" w:rsidP="00441819">
            <w:pPr>
              <w:rPr>
                <w:rFonts w:ascii="Times New Roman" w:hAnsi="Times New Roman"/>
                <w:sz w:val="24"/>
                <w:szCs w:val="24"/>
              </w:rPr>
            </w:pPr>
            <w:r>
              <w:rPr>
                <w:rFonts w:ascii="Times New Roman" w:hAnsi="Times New Roman"/>
                <w:sz w:val="24"/>
                <w:szCs w:val="24"/>
              </w:rPr>
              <w:t>Демонстрация умений подготовки и презентации индивидуального комплексного предложения по страхованию жизни и пенсионному страхованию.</w:t>
            </w:r>
          </w:p>
          <w:p w:rsidR="006A6210" w:rsidRDefault="006A6210" w:rsidP="00441819">
            <w:pPr>
              <w:rPr>
                <w:rFonts w:ascii="Times New Roman" w:hAnsi="Times New Roman"/>
                <w:i/>
                <w:sz w:val="24"/>
                <w:szCs w:val="24"/>
              </w:rPr>
            </w:pPr>
            <w:r>
              <w:rPr>
                <w:rFonts w:ascii="Times New Roman" w:hAnsi="Times New Roman"/>
                <w:sz w:val="24"/>
                <w:szCs w:val="24"/>
              </w:rPr>
              <w:t>Демонстрация профессиональных знаний о видах страхования, страховых рисков и условий страхования физических и юридических лиц</w:t>
            </w:r>
          </w:p>
        </w:tc>
        <w:tc>
          <w:tcPr>
            <w:tcW w:w="3777" w:type="dxa"/>
          </w:tcPr>
          <w:p w:rsidR="006A6210" w:rsidRDefault="006A6210" w:rsidP="00441819">
            <w:pPr>
              <w:rPr>
                <w:rFonts w:ascii="Times New Roman" w:hAnsi="Times New Roman"/>
                <w:i/>
                <w:sz w:val="24"/>
                <w:szCs w:val="24"/>
              </w:rPr>
            </w:pPr>
            <w:r>
              <w:rPr>
                <w:rFonts w:ascii="Times New Roman" w:hAnsi="Times New Roman"/>
                <w:sz w:val="24"/>
                <w:szCs w:val="24"/>
              </w:rPr>
              <w:t>Оценка деятельности обучающегося в процессе освоения образовательной программы на практических занятиях, в ходе компьютерного тестирования, подготовки электронных презентаций, при выполнении индивидуальных домашних заданий, работ по производственной практике</w:t>
            </w:r>
          </w:p>
        </w:tc>
      </w:tr>
    </w:tbl>
    <w:p w:rsidR="006A6210" w:rsidRDefault="006A6210" w:rsidP="006A6210">
      <w:pPr>
        <w:spacing w:line="240" w:lineRule="auto"/>
      </w:pPr>
    </w:p>
    <w:p w:rsidR="006E1535" w:rsidRDefault="005F6389"/>
    <w:sectPr w:rsidR="006E153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6389" w:rsidRDefault="005F6389" w:rsidP="006A6210">
      <w:pPr>
        <w:spacing w:after="0" w:line="240" w:lineRule="auto"/>
      </w:pPr>
      <w:r>
        <w:separator/>
      </w:r>
    </w:p>
  </w:endnote>
  <w:endnote w:type="continuationSeparator" w:id="0">
    <w:p w:rsidR="005F6389" w:rsidRDefault="005F6389" w:rsidP="006A62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6389" w:rsidRDefault="005F6389" w:rsidP="006A6210">
      <w:pPr>
        <w:spacing w:after="0" w:line="240" w:lineRule="auto"/>
      </w:pPr>
      <w:r>
        <w:separator/>
      </w:r>
    </w:p>
  </w:footnote>
  <w:footnote w:type="continuationSeparator" w:id="0">
    <w:p w:rsidR="005F6389" w:rsidRDefault="005F6389" w:rsidP="006A6210">
      <w:pPr>
        <w:spacing w:after="0" w:line="240" w:lineRule="auto"/>
      </w:pPr>
      <w:r>
        <w:continuationSeparator/>
      </w:r>
    </w:p>
  </w:footnote>
  <w:footnote w:id="1">
    <w:p w:rsidR="006A6210" w:rsidRDefault="006A6210" w:rsidP="006A6210">
      <w:pPr>
        <w:pStyle w:val="a5"/>
        <w:jc w:val="both"/>
        <w:rPr>
          <w:i/>
          <w:iCs/>
          <w:lang w:val="ru-RU"/>
        </w:rPr>
      </w:pPr>
    </w:p>
  </w:footnote>
  <w:footnote w:id="2">
    <w:p w:rsidR="006A6210" w:rsidRDefault="006A6210" w:rsidP="006A6210">
      <w:pPr>
        <w:pStyle w:val="a5"/>
        <w:rPr>
          <w:lang w:val="ru-RU"/>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7"/>
    <w:multiLevelType w:val="multilevel"/>
    <w:tmpl w:val="0000001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0000032"/>
    <w:multiLevelType w:val="multilevel"/>
    <w:tmpl w:val="00000032"/>
    <w:lvl w:ilvl="0">
      <w:start w:val="1"/>
      <w:numFmt w:val="decimal"/>
      <w:lvlText w:val="%1."/>
      <w:lvlJc w:val="left"/>
      <w:pPr>
        <w:ind w:left="776"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000003A"/>
    <w:multiLevelType w:val="multilevel"/>
    <w:tmpl w:val="0000003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0000046"/>
    <w:multiLevelType w:val="multilevel"/>
    <w:tmpl w:val="0000004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000004D"/>
    <w:multiLevelType w:val="multilevel"/>
    <w:tmpl w:val="00000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0000056"/>
    <w:multiLevelType w:val="multilevel"/>
    <w:tmpl w:val="000000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0000070"/>
    <w:multiLevelType w:val="multilevel"/>
    <w:tmpl w:val="0000007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000008C"/>
    <w:multiLevelType w:val="multilevel"/>
    <w:tmpl w:val="0000008C"/>
    <w:lvl w:ilvl="0">
      <w:start w:val="1"/>
      <w:numFmt w:val="decimal"/>
      <w:lvlText w:val="%1."/>
      <w:lvlJc w:val="left"/>
      <w:pPr>
        <w:ind w:left="720" w:hanging="360"/>
      </w:pPr>
      <w:rPr>
        <w:rFonts w:hint="default"/>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000009F"/>
    <w:multiLevelType w:val="multilevel"/>
    <w:tmpl w:val="0000009F"/>
    <w:lvl w:ilvl="0">
      <w:start w:val="3"/>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17901CD9"/>
    <w:multiLevelType w:val="multilevel"/>
    <w:tmpl w:val="0000003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7C342F4"/>
    <w:multiLevelType w:val="multilevel"/>
    <w:tmpl w:val="47C342F4"/>
    <w:lvl w:ilvl="0">
      <w:start w:val="1"/>
      <w:numFmt w:val="decimal"/>
      <w:lvlText w:val="%1."/>
      <w:lvlJc w:val="left"/>
      <w:pPr>
        <w:ind w:left="72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4"/>
  </w:num>
  <w:num w:numId="3">
    <w:abstractNumId w:val="5"/>
  </w:num>
  <w:num w:numId="4">
    <w:abstractNumId w:val="0"/>
  </w:num>
  <w:num w:numId="5">
    <w:abstractNumId w:val="7"/>
  </w:num>
  <w:num w:numId="6">
    <w:abstractNumId w:val="3"/>
  </w:num>
  <w:num w:numId="7">
    <w:abstractNumId w:val="2"/>
  </w:num>
  <w:num w:numId="8">
    <w:abstractNumId w:val="8"/>
  </w:num>
  <w:num w:numId="9">
    <w:abstractNumId w:val="10"/>
  </w:num>
  <w:num w:numId="10">
    <w:abstractNumId w:val="6"/>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5D27"/>
    <w:rsid w:val="00173055"/>
    <w:rsid w:val="00280A8C"/>
    <w:rsid w:val="002B09D1"/>
    <w:rsid w:val="005F6389"/>
    <w:rsid w:val="006A6210"/>
    <w:rsid w:val="008202E3"/>
    <w:rsid w:val="00CD63DF"/>
    <w:rsid w:val="00E215A8"/>
    <w:rsid w:val="00F12C40"/>
    <w:rsid w:val="00F65D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138D8D"/>
  <w15:chartTrackingRefBased/>
  <w15:docId w15:val="{81357919-D62F-46D4-941B-EF1DEA4FE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6210"/>
    <w:pPr>
      <w:spacing w:after="200" w:line="276" w:lineRule="auto"/>
    </w:pPr>
    <w:rPr>
      <w:rFonts w:ascii="Calibri" w:eastAsia="Times New Roman" w:hAnsi="Calibri" w:cs="Times New Roman"/>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link w:val="1"/>
    <w:qFormat/>
    <w:rsid w:val="006A6210"/>
    <w:rPr>
      <w:rFonts w:cs="Times New Roman"/>
      <w:vertAlign w:val="superscript"/>
    </w:rPr>
  </w:style>
  <w:style w:type="character" w:styleId="a4">
    <w:name w:val="Emphasis"/>
    <w:qFormat/>
    <w:rsid w:val="006A6210"/>
    <w:rPr>
      <w:rFonts w:cs="Times New Roman"/>
      <w:i/>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qFormat/>
    <w:rsid w:val="006A6210"/>
    <w:pPr>
      <w:spacing w:after="0" w:line="240" w:lineRule="auto"/>
    </w:pPr>
    <w:rPr>
      <w:rFonts w:ascii="Times New Roman" w:hAnsi="Times New Roman"/>
      <w:sz w:val="20"/>
      <w:szCs w:val="20"/>
      <w:lang w:val="en-US"/>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qFormat/>
    <w:rsid w:val="006A6210"/>
    <w:rPr>
      <w:rFonts w:ascii="Times New Roman" w:eastAsia="Times New Roman" w:hAnsi="Times New Roman" w:cs="Times New Roman"/>
      <w:sz w:val="20"/>
      <w:szCs w:val="20"/>
      <w:lang w:val="en-US" w:eastAsia="ru-RU"/>
    </w:rPr>
  </w:style>
  <w:style w:type="paragraph" w:styleId="a7">
    <w:name w:val="List Paragraph"/>
    <w:aliases w:val="Содержание. 2 уровень,List Paragraph,Этапы"/>
    <w:basedOn w:val="a"/>
    <w:link w:val="a8"/>
    <w:uiPriority w:val="34"/>
    <w:qFormat/>
    <w:rsid w:val="006A6210"/>
    <w:pPr>
      <w:spacing w:before="120" w:after="120" w:line="240" w:lineRule="auto"/>
      <w:ind w:left="708"/>
    </w:pPr>
    <w:rPr>
      <w:rFonts w:ascii="Times New Roman" w:hAnsi="Times New Roman"/>
      <w:sz w:val="24"/>
      <w:szCs w:val="24"/>
    </w:rPr>
  </w:style>
  <w:style w:type="character" w:customStyle="1" w:styleId="a8">
    <w:name w:val="Абзац списка Знак"/>
    <w:aliases w:val="Содержание. 2 уровень Знак,List Paragraph Знак,Этапы Знак"/>
    <w:link w:val="a7"/>
    <w:uiPriority w:val="34"/>
    <w:qFormat/>
    <w:rsid w:val="006A6210"/>
    <w:rPr>
      <w:rFonts w:ascii="Times New Roman" w:eastAsia="Times New Roman" w:hAnsi="Times New Roman" w:cs="Times New Roman"/>
      <w:sz w:val="24"/>
      <w:szCs w:val="24"/>
      <w:lang w:eastAsia="ru-RU"/>
    </w:rPr>
  </w:style>
  <w:style w:type="paragraph" w:customStyle="1" w:styleId="1">
    <w:name w:val="Знак сноски1"/>
    <w:link w:val="a3"/>
    <w:rsid w:val="006A6210"/>
    <w:pPr>
      <w:spacing w:after="0" w:line="240" w:lineRule="auto"/>
    </w:pPr>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494134"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urait.ru/bcode/491113" TargetMode="External"/><Relationship Id="rId12" Type="http://schemas.openxmlformats.org/officeDocument/2006/relationships/hyperlink" Target="https://book.ru/book/94391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rait.ru/bcode/491069" TargetMode="External"/><Relationship Id="rId5" Type="http://schemas.openxmlformats.org/officeDocument/2006/relationships/footnotes" Target="footnotes.xml"/><Relationship Id="rId10" Type="http://schemas.openxmlformats.org/officeDocument/2006/relationships/hyperlink" Target="https://urait.ru/bcode/488760" TargetMode="External"/><Relationship Id="rId4" Type="http://schemas.openxmlformats.org/officeDocument/2006/relationships/webSettings" Target="webSettings.xml"/><Relationship Id="rId9" Type="http://schemas.openxmlformats.org/officeDocument/2006/relationships/hyperlink" Target="https://academia-moscow.ru/catalogue/4848/578945"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13</Pages>
  <Words>3483</Words>
  <Characters>19857</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Metodist</dc:creator>
  <cp:keywords/>
  <dc:description/>
  <cp:lastModifiedBy>Metodist</cp:lastModifiedBy>
  <cp:revision>3</cp:revision>
  <dcterms:created xsi:type="dcterms:W3CDTF">2025-09-19T08:40:00Z</dcterms:created>
  <dcterms:modified xsi:type="dcterms:W3CDTF">2025-12-23T06:09:00Z</dcterms:modified>
</cp:coreProperties>
</file>